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2019-2020年度第一学期</w:t>
      </w:r>
    </w:p>
    <w:p>
      <w:pPr>
        <w:tabs>
          <w:tab w:val="center" w:pos="4156"/>
          <w:tab w:val="left" w:pos="6465"/>
        </w:tabs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儿科临床实习讲座安排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523"/>
        <w:gridCol w:w="3300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日  期</w:t>
            </w: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星期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讲座内容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主讲教师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8.29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儿童常见心电图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陈烨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9.5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手足口病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储矗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9.19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神经系统查体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王曼丽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10.10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新生儿黄疸的诊治进展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耿海峰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10.24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腹泻病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储矗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11.7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贫血的鉴别诊断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王曼丽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11.21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过敏性紫癜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耿海峰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12.5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传染性单核细胞增多症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储矗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12.19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川崎病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王曼丽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1.2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新生儿呼吸窘迫综合征指南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耿海峰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1.16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呼吸道异物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张海港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2.6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小儿常见眼科疾病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陈冬彦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2.20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儿童常用药介绍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杜娆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>
      <w:pPr>
        <w:spacing w:line="220" w:lineRule="atLeast"/>
      </w:pPr>
      <w:r>
        <w:rPr>
          <w:rFonts w:hint="eastAsia"/>
        </w:rPr>
        <w:t>小讲座为每周四下午14:30，在景德路院区2号教室进行。</w:t>
      </w:r>
    </w:p>
    <w:p>
      <w:pPr>
        <w:spacing w:line="220" w:lineRule="atLeast"/>
      </w:pPr>
    </w:p>
    <w:p>
      <w:pPr>
        <w:spacing w:line="220" w:lineRule="atLeast"/>
        <w:jc w:val="right"/>
      </w:pPr>
      <w:r>
        <w:rPr>
          <w:rFonts w:hint="eastAsia"/>
        </w:rPr>
        <w:t>儿科临床医学院办公室</w:t>
      </w:r>
    </w:p>
    <w:p>
      <w:pPr>
        <w:spacing w:line="220" w:lineRule="atLeast"/>
        <w:jc w:val="right"/>
      </w:pPr>
      <w:r>
        <w:rPr>
          <w:rFonts w:hint="eastAsia"/>
        </w:rPr>
        <w:t>2019.05</w:t>
      </w: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2019-2020年度第一学期</w:t>
      </w:r>
    </w:p>
    <w:p>
      <w:pPr>
        <w:tabs>
          <w:tab w:val="center" w:pos="4156"/>
          <w:tab w:val="left" w:pos="6465"/>
        </w:tabs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ab/>
      </w:r>
      <w:r>
        <w:rPr>
          <w:rFonts w:hint="eastAsia" w:ascii="宋体" w:hAnsi="宋体"/>
          <w:b/>
          <w:sz w:val="32"/>
          <w:szCs w:val="32"/>
        </w:rPr>
        <w:t>儿科临床实习病例讨论安排</w:t>
      </w:r>
      <w:r>
        <w:rPr>
          <w:rFonts w:hint="eastAsia" w:ascii="华文细黑" w:hAnsi="华文细黑" w:eastAsia="华文细黑"/>
          <w:sz w:val="24"/>
        </w:rPr>
        <w:t xml:space="preserve">     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523"/>
        <w:gridCol w:w="3300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日  期</w:t>
            </w: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星期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病例讨论内容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主讲教师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9.12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病例讨论（一）新生儿疾病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耿海峰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9.26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病例讨论（二）呼吸系统疾病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储矗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10.17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病例讨论（三）神经系统疾病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王曼丽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10.31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病例讨论（四）肾脏疾病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耿海峰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11.14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病例讨论（五）感染性疾病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储矗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11.28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病例讨论（六）心血管疾病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王曼丽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12.12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心肺复苏培训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储矗、王曼丽、耿海峰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12.26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病例讨论（七）消化系统疾病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储矗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1.9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病例讨论（八）血液系统疾病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王曼丽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  <w:tc>
          <w:tcPr>
            <w:tcW w:w="3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220" w:lineRule="atLeast"/>
      </w:pPr>
    </w:p>
    <w:p>
      <w:pPr>
        <w:spacing w:line="220" w:lineRule="atLeast"/>
      </w:pPr>
      <w:r>
        <w:rPr>
          <w:rFonts w:hint="eastAsia"/>
        </w:rPr>
        <w:t>病例讨论为每周四下午14:30，在园区总院1号教室进行。</w:t>
      </w:r>
    </w:p>
    <w:p>
      <w:pPr>
        <w:spacing w:line="220" w:lineRule="atLeast"/>
      </w:pPr>
    </w:p>
    <w:p>
      <w:pPr>
        <w:spacing w:line="220" w:lineRule="atLeast"/>
        <w:jc w:val="right"/>
      </w:pPr>
      <w:r>
        <w:rPr>
          <w:rFonts w:hint="eastAsia"/>
        </w:rPr>
        <w:t>儿科临床医学院办公室</w:t>
      </w:r>
    </w:p>
    <w:p>
      <w:pPr>
        <w:spacing w:line="220" w:lineRule="atLeast"/>
        <w:jc w:val="right"/>
      </w:pPr>
      <w:r>
        <w:rPr>
          <w:rFonts w:hint="eastAsia"/>
        </w:rPr>
        <w:t>2019.05</w:t>
      </w:r>
    </w:p>
    <w:p>
      <w:pPr>
        <w:spacing w:line="220" w:lineRule="atLeast"/>
        <w:jc w:val="right"/>
      </w:pPr>
    </w:p>
    <w:p>
      <w:pPr>
        <w:spacing w:line="220" w:lineRule="atLeast"/>
        <w:jc w:val="right"/>
      </w:pPr>
    </w:p>
    <w:p>
      <w:pPr>
        <w:spacing w:line="220" w:lineRule="atLeast"/>
        <w:jc w:val="right"/>
      </w:pPr>
    </w:p>
    <w:p>
      <w:pPr>
        <w:spacing w:line="220" w:lineRule="atLeast"/>
        <w:jc w:val="right"/>
      </w:pPr>
    </w:p>
    <w:p>
      <w:pPr>
        <w:spacing w:line="220" w:lineRule="atLeast"/>
        <w:jc w:val="right"/>
      </w:pPr>
    </w:p>
    <w:p>
      <w:pPr>
        <w:spacing w:line="220" w:lineRule="atLeast"/>
        <w:jc w:val="right"/>
      </w:pPr>
    </w:p>
    <w:p>
      <w:pPr>
        <w:spacing w:line="220" w:lineRule="atLeast"/>
        <w:jc w:val="right"/>
      </w:pPr>
    </w:p>
    <w:p>
      <w:pPr>
        <w:spacing w:line="220" w:lineRule="atLeast"/>
        <w:jc w:val="right"/>
      </w:pPr>
    </w:p>
    <w:p>
      <w:pPr>
        <w:spacing w:line="220" w:lineRule="atLeast"/>
        <w:ind w:right="875"/>
      </w:pPr>
    </w:p>
    <w:p>
      <w:pPr>
        <w:spacing w:line="220" w:lineRule="atLeast"/>
        <w:ind w:right="875"/>
      </w:pPr>
    </w:p>
    <w:p>
      <w:pPr>
        <w:spacing w:line="220" w:lineRule="atLeast"/>
        <w:ind w:right="875"/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2019-2020年度第二学期</w:t>
      </w:r>
    </w:p>
    <w:p>
      <w:pPr>
        <w:tabs>
          <w:tab w:val="center" w:pos="4156"/>
          <w:tab w:val="left" w:pos="6465"/>
        </w:tabs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ab/>
      </w:r>
      <w:r>
        <w:rPr>
          <w:rFonts w:hint="eastAsia" w:ascii="宋体" w:hAnsi="宋体"/>
          <w:b/>
          <w:sz w:val="32"/>
          <w:szCs w:val="32"/>
        </w:rPr>
        <w:t>儿科临床实习讲座安排</w:t>
      </w:r>
      <w:r>
        <w:rPr>
          <w:rFonts w:hint="eastAsia" w:ascii="华文细黑" w:hAnsi="华文细黑" w:eastAsia="华文细黑"/>
          <w:sz w:val="24"/>
        </w:rPr>
        <w:t xml:space="preserve">      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523"/>
        <w:gridCol w:w="3377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日  期</w:t>
            </w: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星期</w:t>
            </w:r>
          </w:p>
        </w:tc>
        <w:tc>
          <w:tcPr>
            <w:tcW w:w="337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讲座内容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主讲教师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2.27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33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新生儿呕吐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缪珀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3.12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33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儿童支气管哮喘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王婷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3.26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33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流行性感冒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4.9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33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新生儿败血症的诊断及治疗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缪珀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4.23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33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儿童社区获得性肺炎管理指南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王婷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5.7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33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传染性单核细胞增多症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5.21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33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川崎病诊治进展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缪珀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6.4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33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儿童肺炎支原体肺炎诊治进展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王婷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6.18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33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手足口病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7.2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33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小儿气道管理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朱伟伟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7.16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33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儿童常见心电图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陈烨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7.30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33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呼吸道异物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张海港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8.13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33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小儿常见眼科疾病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lang w:eastAsia="zh-CN"/>
              </w:rPr>
              <w:t>李京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8.27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33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儿童常用药介绍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杜娆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  <w:tc>
          <w:tcPr>
            <w:tcW w:w="33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  <w:tc>
          <w:tcPr>
            <w:tcW w:w="33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  <w:tc>
          <w:tcPr>
            <w:tcW w:w="33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  <w:tc>
          <w:tcPr>
            <w:tcW w:w="33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  <w:tc>
          <w:tcPr>
            <w:tcW w:w="33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>
      <w:pPr>
        <w:spacing w:line="220" w:lineRule="atLeast"/>
      </w:pPr>
      <w:r>
        <w:rPr>
          <w:rFonts w:hint="eastAsia"/>
        </w:rPr>
        <w:t>小讲座为每周四下午14:30，在景德路院区2号教室进行。</w:t>
      </w:r>
    </w:p>
    <w:p>
      <w:pPr>
        <w:spacing w:line="220" w:lineRule="atLeast"/>
      </w:pPr>
    </w:p>
    <w:p>
      <w:pPr>
        <w:spacing w:line="220" w:lineRule="atLeast"/>
        <w:jc w:val="right"/>
      </w:pPr>
      <w:r>
        <w:rPr>
          <w:rFonts w:hint="eastAsia"/>
        </w:rPr>
        <w:t>儿科临床医学院办公室</w:t>
      </w:r>
    </w:p>
    <w:p>
      <w:pPr>
        <w:spacing w:line="220" w:lineRule="atLeast"/>
        <w:jc w:val="right"/>
      </w:pPr>
      <w:r>
        <w:rPr>
          <w:rFonts w:hint="eastAsia"/>
        </w:rPr>
        <w:t>2020.01</w:t>
      </w: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2019-2020年度第二学期</w:t>
      </w:r>
    </w:p>
    <w:p>
      <w:pPr>
        <w:tabs>
          <w:tab w:val="center" w:pos="4156"/>
          <w:tab w:val="left" w:pos="6465"/>
        </w:tabs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ab/>
      </w:r>
      <w:r>
        <w:rPr>
          <w:rFonts w:hint="eastAsia" w:ascii="宋体" w:hAnsi="宋体"/>
          <w:b/>
          <w:sz w:val="32"/>
          <w:szCs w:val="32"/>
        </w:rPr>
        <w:t>儿科临床实习病例讨论安排</w:t>
      </w:r>
      <w:r>
        <w:rPr>
          <w:rFonts w:hint="eastAsia" w:ascii="华文细黑" w:hAnsi="华文细黑" w:eastAsia="华文细黑"/>
          <w:sz w:val="24"/>
        </w:rPr>
        <w:t xml:space="preserve">     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418"/>
        <w:gridCol w:w="4252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exact"/>
          <w:jc w:val="center"/>
        </w:trPr>
        <w:tc>
          <w:tcPr>
            <w:tcW w:w="11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日  期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星期</w:t>
            </w: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讲座内容</w:t>
            </w:r>
          </w:p>
        </w:tc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华文细黑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华文细黑" w:eastAsia="黑体"/>
                <w:b/>
                <w:bCs/>
                <w:sz w:val="28"/>
                <w:szCs w:val="28"/>
              </w:rPr>
              <w:t>主讲教师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3.5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四</w:t>
            </w: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病例讨论（一）新生儿疾病</w:t>
            </w:r>
          </w:p>
        </w:tc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缪珀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四</w:t>
            </w: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病例讨论（二）呼吸系统疾病</w:t>
            </w:r>
          </w:p>
        </w:tc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王婷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四</w:t>
            </w: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病例讨论（三）免疫性疾病</w:t>
            </w:r>
          </w:p>
        </w:tc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四</w:t>
            </w: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病例讨论（四）神经系统疾病</w:t>
            </w:r>
          </w:p>
        </w:tc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缪珀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4.30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四</w:t>
            </w: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病例讨论（五）消化系统疾病</w:t>
            </w:r>
          </w:p>
        </w:tc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王婷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四</w:t>
            </w: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病例讨论（六）感染性疾病</w:t>
            </w:r>
          </w:p>
        </w:tc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四</w:t>
            </w: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病例讨论（七）血液系统疾病</w:t>
            </w:r>
          </w:p>
        </w:tc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缪珀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6.11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四</w:t>
            </w: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病例讨论（八）心血管系统疾病</w:t>
            </w:r>
          </w:p>
        </w:tc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王婷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6.24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病例讨论（九）泌尿系统疾病</w:t>
            </w:r>
          </w:p>
        </w:tc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李嫣</w:t>
            </w:r>
          </w:p>
        </w:tc>
      </w:tr>
    </w:tbl>
    <w:p>
      <w:pPr>
        <w:spacing w:line="220" w:lineRule="atLeast"/>
      </w:pPr>
    </w:p>
    <w:p>
      <w:pPr>
        <w:spacing w:line="220" w:lineRule="atLeast"/>
      </w:pPr>
      <w:r>
        <w:rPr>
          <w:rFonts w:hint="eastAsia"/>
        </w:rPr>
        <w:t>病例讨论为每周四下午14:30，在园区总院1号教室进行。</w:t>
      </w:r>
    </w:p>
    <w:p>
      <w:pPr>
        <w:spacing w:line="220" w:lineRule="atLeast"/>
      </w:pPr>
    </w:p>
    <w:p>
      <w:pPr>
        <w:spacing w:line="220" w:lineRule="atLeast"/>
        <w:jc w:val="right"/>
      </w:pPr>
      <w:r>
        <w:rPr>
          <w:rFonts w:hint="eastAsia"/>
        </w:rPr>
        <w:t>儿科临床医学院办公室</w:t>
      </w:r>
    </w:p>
    <w:p>
      <w:pPr>
        <w:spacing w:line="220" w:lineRule="atLeast"/>
        <w:jc w:val="right"/>
      </w:pPr>
      <w:r>
        <w:rPr>
          <w:rFonts w:hint="eastAsia"/>
        </w:rPr>
        <w:t>2020.01</w:t>
      </w:r>
    </w:p>
    <w:p>
      <w:pPr>
        <w:spacing w:line="220" w:lineRule="atLeast"/>
        <w:jc w:val="right"/>
      </w:pPr>
    </w:p>
    <w:p>
      <w:pPr>
        <w:spacing w:line="220" w:lineRule="atLeast"/>
        <w:jc w:val="right"/>
      </w:pPr>
    </w:p>
    <w:p>
      <w:pPr>
        <w:spacing w:line="220" w:lineRule="atLeast"/>
        <w:jc w:val="right"/>
      </w:pPr>
    </w:p>
    <w:p>
      <w:pPr>
        <w:spacing w:line="220" w:lineRule="atLeast"/>
        <w:jc w:val="right"/>
      </w:pPr>
    </w:p>
    <w:p>
      <w:pPr>
        <w:spacing w:line="220" w:lineRule="atLeast"/>
        <w:jc w:val="right"/>
      </w:pPr>
    </w:p>
    <w:p>
      <w:pPr>
        <w:spacing w:line="220" w:lineRule="atLeast"/>
        <w:jc w:val="right"/>
      </w:pPr>
    </w:p>
    <w:p>
      <w:pPr>
        <w:spacing w:line="220" w:lineRule="atLeast"/>
        <w:ind w:right="875"/>
      </w:pPr>
    </w:p>
    <w:p>
      <w:pPr>
        <w:spacing w:line="220" w:lineRule="atLeast"/>
        <w:ind w:right="875"/>
      </w:pPr>
    </w:p>
    <w:p>
      <w:pPr>
        <w:spacing w:line="220" w:lineRule="atLeast"/>
        <w:ind w:right="875"/>
      </w:pPr>
    </w:p>
    <w:p>
      <w:pPr>
        <w:spacing w:line="220" w:lineRule="atLeast"/>
        <w:ind w:right="875"/>
      </w:pPr>
    </w:p>
    <w:p>
      <w:pPr>
        <w:spacing w:line="220" w:lineRule="atLeast"/>
        <w:ind w:right="875"/>
      </w:pPr>
    </w:p>
    <w:p>
      <w:pPr>
        <w:spacing w:line="220" w:lineRule="atLeast"/>
        <w:ind w:right="875"/>
      </w:pPr>
    </w:p>
    <w:p>
      <w:pPr>
        <w:spacing w:line="360" w:lineRule="auto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hakuyoxingshu7000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7E3A"/>
    <w:rsid w:val="00016661"/>
    <w:rsid w:val="00024BC4"/>
    <w:rsid w:val="000321F7"/>
    <w:rsid w:val="00050002"/>
    <w:rsid w:val="00050740"/>
    <w:rsid w:val="0005346B"/>
    <w:rsid w:val="000722A3"/>
    <w:rsid w:val="00074403"/>
    <w:rsid w:val="000759DF"/>
    <w:rsid w:val="0008449B"/>
    <w:rsid w:val="000870F3"/>
    <w:rsid w:val="000B747D"/>
    <w:rsid w:val="000C2F3F"/>
    <w:rsid w:val="000C7E8E"/>
    <w:rsid w:val="000D1C05"/>
    <w:rsid w:val="000D5773"/>
    <w:rsid w:val="000E05D0"/>
    <w:rsid w:val="000E0B44"/>
    <w:rsid w:val="000E177E"/>
    <w:rsid w:val="000E2C12"/>
    <w:rsid w:val="000F5B64"/>
    <w:rsid w:val="000F7AD4"/>
    <w:rsid w:val="00102A27"/>
    <w:rsid w:val="00112A75"/>
    <w:rsid w:val="0011782F"/>
    <w:rsid w:val="00131A9E"/>
    <w:rsid w:val="001355DD"/>
    <w:rsid w:val="00137A59"/>
    <w:rsid w:val="00151687"/>
    <w:rsid w:val="00162650"/>
    <w:rsid w:val="00170A69"/>
    <w:rsid w:val="0017382E"/>
    <w:rsid w:val="00180985"/>
    <w:rsid w:val="0018663F"/>
    <w:rsid w:val="00186F4C"/>
    <w:rsid w:val="001A1672"/>
    <w:rsid w:val="001A6D09"/>
    <w:rsid w:val="001B4B9F"/>
    <w:rsid w:val="001D7443"/>
    <w:rsid w:val="001E7124"/>
    <w:rsid w:val="001E715F"/>
    <w:rsid w:val="001F33CA"/>
    <w:rsid w:val="001F37EA"/>
    <w:rsid w:val="001F659D"/>
    <w:rsid w:val="00205659"/>
    <w:rsid w:val="00205CCC"/>
    <w:rsid w:val="00214D84"/>
    <w:rsid w:val="002229AA"/>
    <w:rsid w:val="0023685D"/>
    <w:rsid w:val="00247F75"/>
    <w:rsid w:val="0025633D"/>
    <w:rsid w:val="002576B8"/>
    <w:rsid w:val="0026268B"/>
    <w:rsid w:val="00264ECE"/>
    <w:rsid w:val="00271BA3"/>
    <w:rsid w:val="00274B37"/>
    <w:rsid w:val="00286F14"/>
    <w:rsid w:val="00290439"/>
    <w:rsid w:val="002966F6"/>
    <w:rsid w:val="00296DCC"/>
    <w:rsid w:val="0029789B"/>
    <w:rsid w:val="002A42BA"/>
    <w:rsid w:val="002B0941"/>
    <w:rsid w:val="002C2294"/>
    <w:rsid w:val="002C2337"/>
    <w:rsid w:val="002C4B7D"/>
    <w:rsid w:val="002C58A0"/>
    <w:rsid w:val="002D2798"/>
    <w:rsid w:val="002E0A9B"/>
    <w:rsid w:val="002F1E93"/>
    <w:rsid w:val="002F275D"/>
    <w:rsid w:val="002F4A2B"/>
    <w:rsid w:val="00300BB9"/>
    <w:rsid w:val="00310019"/>
    <w:rsid w:val="003105D2"/>
    <w:rsid w:val="00312C3D"/>
    <w:rsid w:val="0031431F"/>
    <w:rsid w:val="003157CB"/>
    <w:rsid w:val="00326AC6"/>
    <w:rsid w:val="003342D9"/>
    <w:rsid w:val="00342667"/>
    <w:rsid w:val="00343F5E"/>
    <w:rsid w:val="00360300"/>
    <w:rsid w:val="003626BD"/>
    <w:rsid w:val="003630F7"/>
    <w:rsid w:val="003641D1"/>
    <w:rsid w:val="00364E2F"/>
    <w:rsid w:val="00380DA1"/>
    <w:rsid w:val="0038113B"/>
    <w:rsid w:val="00391FF3"/>
    <w:rsid w:val="003A3CB8"/>
    <w:rsid w:val="003C0D64"/>
    <w:rsid w:val="003C719B"/>
    <w:rsid w:val="003E2EF0"/>
    <w:rsid w:val="003E3C61"/>
    <w:rsid w:val="003F00F0"/>
    <w:rsid w:val="003F0751"/>
    <w:rsid w:val="003F4E7D"/>
    <w:rsid w:val="00412549"/>
    <w:rsid w:val="00420702"/>
    <w:rsid w:val="00424B4F"/>
    <w:rsid w:val="00427481"/>
    <w:rsid w:val="00427E64"/>
    <w:rsid w:val="00441070"/>
    <w:rsid w:val="004411FC"/>
    <w:rsid w:val="00441F1D"/>
    <w:rsid w:val="0044213E"/>
    <w:rsid w:val="004543D3"/>
    <w:rsid w:val="004549F3"/>
    <w:rsid w:val="0045618B"/>
    <w:rsid w:val="0047751D"/>
    <w:rsid w:val="00477981"/>
    <w:rsid w:val="00482AC5"/>
    <w:rsid w:val="004840BD"/>
    <w:rsid w:val="00485612"/>
    <w:rsid w:val="00495D59"/>
    <w:rsid w:val="004A04CB"/>
    <w:rsid w:val="004A1826"/>
    <w:rsid w:val="004A1D5F"/>
    <w:rsid w:val="004A6ABA"/>
    <w:rsid w:val="004B16FA"/>
    <w:rsid w:val="004C0C98"/>
    <w:rsid w:val="004C5F50"/>
    <w:rsid w:val="004C7C4B"/>
    <w:rsid w:val="004D1B56"/>
    <w:rsid w:val="004D5151"/>
    <w:rsid w:val="004D690E"/>
    <w:rsid w:val="004D7BD8"/>
    <w:rsid w:val="004E273A"/>
    <w:rsid w:val="004E6759"/>
    <w:rsid w:val="004F0119"/>
    <w:rsid w:val="004F2A6F"/>
    <w:rsid w:val="00514929"/>
    <w:rsid w:val="00517D72"/>
    <w:rsid w:val="005232B2"/>
    <w:rsid w:val="00527744"/>
    <w:rsid w:val="0053028A"/>
    <w:rsid w:val="00543BF7"/>
    <w:rsid w:val="00550F75"/>
    <w:rsid w:val="00556F1D"/>
    <w:rsid w:val="0056116E"/>
    <w:rsid w:val="00562DC1"/>
    <w:rsid w:val="0056472E"/>
    <w:rsid w:val="00565D6E"/>
    <w:rsid w:val="0057074B"/>
    <w:rsid w:val="005744B6"/>
    <w:rsid w:val="005A1DCD"/>
    <w:rsid w:val="005B0118"/>
    <w:rsid w:val="005B400D"/>
    <w:rsid w:val="005B549A"/>
    <w:rsid w:val="005D0318"/>
    <w:rsid w:val="005D13CB"/>
    <w:rsid w:val="005D3683"/>
    <w:rsid w:val="005D3AA9"/>
    <w:rsid w:val="005D6F35"/>
    <w:rsid w:val="005D7914"/>
    <w:rsid w:val="005E58B0"/>
    <w:rsid w:val="005E72E5"/>
    <w:rsid w:val="005E77AB"/>
    <w:rsid w:val="005F4341"/>
    <w:rsid w:val="00604780"/>
    <w:rsid w:val="00612CCA"/>
    <w:rsid w:val="00616239"/>
    <w:rsid w:val="006164ED"/>
    <w:rsid w:val="006406CD"/>
    <w:rsid w:val="00640F8A"/>
    <w:rsid w:val="00661CAA"/>
    <w:rsid w:val="006642BF"/>
    <w:rsid w:val="00665648"/>
    <w:rsid w:val="00677690"/>
    <w:rsid w:val="00695D3E"/>
    <w:rsid w:val="006B2626"/>
    <w:rsid w:val="006B42EF"/>
    <w:rsid w:val="006B522F"/>
    <w:rsid w:val="006B5B6A"/>
    <w:rsid w:val="006B6225"/>
    <w:rsid w:val="006C060A"/>
    <w:rsid w:val="006C3C34"/>
    <w:rsid w:val="006C4A48"/>
    <w:rsid w:val="006D6772"/>
    <w:rsid w:val="006E50EB"/>
    <w:rsid w:val="006E60A1"/>
    <w:rsid w:val="006F042A"/>
    <w:rsid w:val="00704658"/>
    <w:rsid w:val="00706C82"/>
    <w:rsid w:val="00706F47"/>
    <w:rsid w:val="00713443"/>
    <w:rsid w:val="00716B83"/>
    <w:rsid w:val="00722F71"/>
    <w:rsid w:val="00724949"/>
    <w:rsid w:val="00724A32"/>
    <w:rsid w:val="00733C92"/>
    <w:rsid w:val="007357B2"/>
    <w:rsid w:val="007418B4"/>
    <w:rsid w:val="0075155B"/>
    <w:rsid w:val="00754DC8"/>
    <w:rsid w:val="00767827"/>
    <w:rsid w:val="007761D7"/>
    <w:rsid w:val="00797F6D"/>
    <w:rsid w:val="007A092B"/>
    <w:rsid w:val="007B3612"/>
    <w:rsid w:val="007B787F"/>
    <w:rsid w:val="007C17F3"/>
    <w:rsid w:val="007C7750"/>
    <w:rsid w:val="007D4CC2"/>
    <w:rsid w:val="007D67B9"/>
    <w:rsid w:val="007E5769"/>
    <w:rsid w:val="007F71D1"/>
    <w:rsid w:val="008042F2"/>
    <w:rsid w:val="0081141D"/>
    <w:rsid w:val="00820585"/>
    <w:rsid w:val="00822315"/>
    <w:rsid w:val="008500DC"/>
    <w:rsid w:val="008510BD"/>
    <w:rsid w:val="00852353"/>
    <w:rsid w:val="008538B9"/>
    <w:rsid w:val="00860809"/>
    <w:rsid w:val="00874BC4"/>
    <w:rsid w:val="00874DFD"/>
    <w:rsid w:val="008771AF"/>
    <w:rsid w:val="008859CE"/>
    <w:rsid w:val="00887F77"/>
    <w:rsid w:val="00894325"/>
    <w:rsid w:val="008A09AB"/>
    <w:rsid w:val="008B1625"/>
    <w:rsid w:val="008B5E83"/>
    <w:rsid w:val="008B64EF"/>
    <w:rsid w:val="008C472D"/>
    <w:rsid w:val="008C61EB"/>
    <w:rsid w:val="008D1524"/>
    <w:rsid w:val="008D1796"/>
    <w:rsid w:val="008E1752"/>
    <w:rsid w:val="00921EB5"/>
    <w:rsid w:val="00931437"/>
    <w:rsid w:val="00936B32"/>
    <w:rsid w:val="009508F1"/>
    <w:rsid w:val="0095728B"/>
    <w:rsid w:val="009607A5"/>
    <w:rsid w:val="009608C9"/>
    <w:rsid w:val="00973E99"/>
    <w:rsid w:val="00973FB7"/>
    <w:rsid w:val="0097557F"/>
    <w:rsid w:val="0097711A"/>
    <w:rsid w:val="00990DA2"/>
    <w:rsid w:val="009F3F0D"/>
    <w:rsid w:val="009F7CA7"/>
    <w:rsid w:val="00A03359"/>
    <w:rsid w:val="00A10BB5"/>
    <w:rsid w:val="00A11414"/>
    <w:rsid w:val="00A1229A"/>
    <w:rsid w:val="00A200A6"/>
    <w:rsid w:val="00A257AF"/>
    <w:rsid w:val="00A33A0A"/>
    <w:rsid w:val="00A459C1"/>
    <w:rsid w:val="00A618FB"/>
    <w:rsid w:val="00A626FC"/>
    <w:rsid w:val="00A628F4"/>
    <w:rsid w:val="00A63327"/>
    <w:rsid w:val="00A65E48"/>
    <w:rsid w:val="00A75EA6"/>
    <w:rsid w:val="00A75F3E"/>
    <w:rsid w:val="00A87DB2"/>
    <w:rsid w:val="00A9180E"/>
    <w:rsid w:val="00AA129D"/>
    <w:rsid w:val="00AA21E3"/>
    <w:rsid w:val="00AA4CBA"/>
    <w:rsid w:val="00AB6DB1"/>
    <w:rsid w:val="00AC591D"/>
    <w:rsid w:val="00AD0671"/>
    <w:rsid w:val="00AD0902"/>
    <w:rsid w:val="00AE07BC"/>
    <w:rsid w:val="00AE20E7"/>
    <w:rsid w:val="00AE4064"/>
    <w:rsid w:val="00AF3065"/>
    <w:rsid w:val="00AF3FD1"/>
    <w:rsid w:val="00AF75FA"/>
    <w:rsid w:val="00B04F83"/>
    <w:rsid w:val="00B0572D"/>
    <w:rsid w:val="00B06AA8"/>
    <w:rsid w:val="00B22F08"/>
    <w:rsid w:val="00B30AD0"/>
    <w:rsid w:val="00B33E4E"/>
    <w:rsid w:val="00B731BE"/>
    <w:rsid w:val="00B773AE"/>
    <w:rsid w:val="00B92687"/>
    <w:rsid w:val="00BA0CA5"/>
    <w:rsid w:val="00BA1507"/>
    <w:rsid w:val="00BA7F2B"/>
    <w:rsid w:val="00BC2ED3"/>
    <w:rsid w:val="00BC6959"/>
    <w:rsid w:val="00BD1B52"/>
    <w:rsid w:val="00BD1EAA"/>
    <w:rsid w:val="00BD324E"/>
    <w:rsid w:val="00BD4F26"/>
    <w:rsid w:val="00BE544C"/>
    <w:rsid w:val="00BE5EE6"/>
    <w:rsid w:val="00BF0449"/>
    <w:rsid w:val="00BF149E"/>
    <w:rsid w:val="00BF165B"/>
    <w:rsid w:val="00BF730E"/>
    <w:rsid w:val="00BF7A59"/>
    <w:rsid w:val="00C019FF"/>
    <w:rsid w:val="00C056E1"/>
    <w:rsid w:val="00C07308"/>
    <w:rsid w:val="00C12881"/>
    <w:rsid w:val="00C24160"/>
    <w:rsid w:val="00C26CA8"/>
    <w:rsid w:val="00C3367A"/>
    <w:rsid w:val="00C44E33"/>
    <w:rsid w:val="00C615B2"/>
    <w:rsid w:val="00C66E78"/>
    <w:rsid w:val="00C7027C"/>
    <w:rsid w:val="00CA2B7F"/>
    <w:rsid w:val="00CC360A"/>
    <w:rsid w:val="00CC685C"/>
    <w:rsid w:val="00CD00A9"/>
    <w:rsid w:val="00CD097E"/>
    <w:rsid w:val="00CD456E"/>
    <w:rsid w:val="00CD7143"/>
    <w:rsid w:val="00CE0658"/>
    <w:rsid w:val="00CE6147"/>
    <w:rsid w:val="00CE70C9"/>
    <w:rsid w:val="00CE7883"/>
    <w:rsid w:val="00D03EBC"/>
    <w:rsid w:val="00D04EDF"/>
    <w:rsid w:val="00D12A7F"/>
    <w:rsid w:val="00D24339"/>
    <w:rsid w:val="00D34DE8"/>
    <w:rsid w:val="00D374B5"/>
    <w:rsid w:val="00D45863"/>
    <w:rsid w:val="00D7126E"/>
    <w:rsid w:val="00DA412B"/>
    <w:rsid w:val="00DB44F4"/>
    <w:rsid w:val="00DB49B2"/>
    <w:rsid w:val="00DC3317"/>
    <w:rsid w:val="00DC64F4"/>
    <w:rsid w:val="00DC6832"/>
    <w:rsid w:val="00DD2C63"/>
    <w:rsid w:val="00DD4865"/>
    <w:rsid w:val="00DD6C03"/>
    <w:rsid w:val="00DE2E7A"/>
    <w:rsid w:val="00E00E0D"/>
    <w:rsid w:val="00E07A28"/>
    <w:rsid w:val="00E11C93"/>
    <w:rsid w:val="00E12111"/>
    <w:rsid w:val="00E20598"/>
    <w:rsid w:val="00E22351"/>
    <w:rsid w:val="00E30E92"/>
    <w:rsid w:val="00E415D6"/>
    <w:rsid w:val="00E54FF2"/>
    <w:rsid w:val="00E759F3"/>
    <w:rsid w:val="00E83AF4"/>
    <w:rsid w:val="00E8709F"/>
    <w:rsid w:val="00E871B9"/>
    <w:rsid w:val="00E90772"/>
    <w:rsid w:val="00E951D7"/>
    <w:rsid w:val="00EA4DE1"/>
    <w:rsid w:val="00EA672A"/>
    <w:rsid w:val="00EB18BB"/>
    <w:rsid w:val="00EE2142"/>
    <w:rsid w:val="00EF1B99"/>
    <w:rsid w:val="00EF7E3A"/>
    <w:rsid w:val="00F01C08"/>
    <w:rsid w:val="00F01F4F"/>
    <w:rsid w:val="00F102E1"/>
    <w:rsid w:val="00F13A67"/>
    <w:rsid w:val="00F14890"/>
    <w:rsid w:val="00F14A60"/>
    <w:rsid w:val="00F14ECD"/>
    <w:rsid w:val="00F17A29"/>
    <w:rsid w:val="00F20463"/>
    <w:rsid w:val="00F332E3"/>
    <w:rsid w:val="00F36EED"/>
    <w:rsid w:val="00F3773F"/>
    <w:rsid w:val="00F40EAA"/>
    <w:rsid w:val="00F509BE"/>
    <w:rsid w:val="00F54DC2"/>
    <w:rsid w:val="00F65E61"/>
    <w:rsid w:val="00F703A7"/>
    <w:rsid w:val="00F87804"/>
    <w:rsid w:val="00F91558"/>
    <w:rsid w:val="00FA1F6F"/>
    <w:rsid w:val="00FA3CFA"/>
    <w:rsid w:val="00FB1033"/>
    <w:rsid w:val="00FD3E2B"/>
    <w:rsid w:val="2CA15C55"/>
    <w:rsid w:val="3762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236</Words>
  <Characters>1350</Characters>
  <Lines>11</Lines>
  <Paragraphs>3</Paragraphs>
  <TotalTime>1184</TotalTime>
  <ScaleCrop>false</ScaleCrop>
  <LinksUpToDate>false</LinksUpToDate>
  <CharactersWithSpaces>1583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2017-06-02T00:45:00Z</dcterms:created>
  <dc:creator>LENOVO</dc:creator>
  <cp:lastModifiedBy>李云</cp:lastModifiedBy>
  <cp:lastPrinted>2018-03-12T00:39:00Z</cp:lastPrinted>
  <dcterms:modified xsi:type="dcterms:W3CDTF">2020-08-06T07:43:04Z</dcterms:modified>
  <cp:revision>185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