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insoku w:val="0"/>
        <w:overflowPunct w:val="0"/>
        <w:spacing w:beforeLines="0" w:afterLines="0" w:line="391" w:lineRule="exact"/>
        <w:jc w:val="center"/>
        <w:rPr>
          <w:rFonts w:hint="default"/>
          <w:b w:val="0"/>
          <w:sz w:val="32"/>
          <w:szCs w:val="32"/>
        </w:rPr>
      </w:pPr>
      <w:r>
        <w:rPr>
          <w:rFonts w:hint="default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1295400</wp:posOffset>
                </wp:positionH>
                <wp:positionV relativeFrom="page">
                  <wp:posOffset>2837180</wp:posOffset>
                </wp:positionV>
                <wp:extent cx="5773420" cy="12700"/>
                <wp:effectExtent l="0" t="0" r="0" b="0"/>
                <wp:wrapNone/>
                <wp:docPr id="1" name="任意多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3420" cy="1270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9092" h="20">
                              <a:moveTo>
                                <a:pt x="0" y="0"/>
                              </a:moveTo>
                              <a:lnTo>
                                <a:pt x="9091" y="0"/>
                              </a:lnTo>
                            </a:path>
                          </a:pathLst>
                        </a:custGeom>
                        <a:noFill/>
                        <a:ln w="13449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任意多边形 2" o:spid="_x0000_s1026" o:spt="100" style="position:absolute;left:0pt;margin-left:102pt;margin-top:223.4pt;height:1pt;width:454.6pt;mso-position-horizontal-relative:page;mso-position-vertical-relative:page;z-index:-251657216;mso-width-relative:page;mso-height-relative:page;" filled="f" stroked="t" coordsize="9092,20" o:allowincell="f" o:gfxdata="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CU0h8vYAAAADAEAAA8AAAAAAAAAAQAgAAAAIgAA&#10;AGRycy9kb3ducmV2LnhtbFBLAQIUABQAAAAIAIdO4kCL1WMGQQIAAJwEAAAOAAAAAAAAAAEAIAAA&#10;ACcBAABkcnMvZTJvRG9jLnhtbFBLBQYAAAAABgAGAFkBAADaBQAAAAA=&#10;" path="m0,0l9091,0e">
                <v:fill on="f" focussize="0,0"/>
                <v:stroke weight="1.05897637795276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32"/>
          <w:szCs w:val="32"/>
        </w:rPr>
        <w:t>苏</w:t>
      </w:r>
      <w:r>
        <w:rPr>
          <w:rFonts w:hint="eastAsia"/>
          <w:spacing w:val="-46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州</w:t>
      </w:r>
      <w:r>
        <w:rPr>
          <w:rFonts w:hint="eastAsia"/>
          <w:spacing w:val="-45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大</w:t>
      </w:r>
      <w:r>
        <w:rPr>
          <w:rFonts w:hint="eastAsia"/>
          <w:spacing w:val="-45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学</w:t>
      </w:r>
      <w:r>
        <w:rPr>
          <w:rFonts w:hint="eastAsia"/>
          <w:spacing w:val="-45"/>
          <w:sz w:val="32"/>
          <w:szCs w:val="32"/>
        </w:rPr>
        <w:t xml:space="preserve"> </w:t>
      </w:r>
      <w:r>
        <w:rPr>
          <w:rFonts w:hint="eastAsia"/>
          <w:spacing w:val="81"/>
          <w:sz w:val="32"/>
          <w:szCs w:val="32"/>
        </w:rPr>
        <w:t>听课</w:t>
      </w:r>
      <w:r>
        <w:rPr>
          <w:rFonts w:hint="eastAsia"/>
          <w:sz w:val="32"/>
          <w:szCs w:val="32"/>
        </w:rPr>
        <w:t>记</w:t>
      </w:r>
      <w:r>
        <w:rPr>
          <w:rFonts w:hint="eastAsia"/>
          <w:spacing w:val="-82"/>
          <w:sz w:val="32"/>
          <w:szCs w:val="32"/>
        </w:rPr>
        <w:t xml:space="preserve"> </w:t>
      </w:r>
      <w:r>
        <w:rPr>
          <w:rFonts w:hint="eastAsia"/>
          <w:spacing w:val="81"/>
          <w:sz w:val="32"/>
          <w:szCs w:val="32"/>
        </w:rPr>
        <w:t>录</w:t>
      </w:r>
      <w:r>
        <w:rPr>
          <w:rFonts w:hint="eastAsia"/>
          <w:sz w:val="32"/>
          <w:szCs w:val="32"/>
        </w:rPr>
        <w:t>表</w:t>
      </w:r>
      <w:r>
        <w:rPr>
          <w:rFonts w:hint="eastAsia"/>
          <w:spacing w:val="-80"/>
          <w:sz w:val="32"/>
          <w:szCs w:val="32"/>
        </w:rPr>
        <w:t xml:space="preserve"> </w:t>
      </w:r>
    </w:p>
    <w:p>
      <w:pPr>
        <w:pStyle w:val="3"/>
        <w:tabs>
          <w:tab w:val="left" w:pos="1837"/>
          <w:tab w:val="left" w:pos="2557"/>
          <w:tab w:val="left" w:pos="3637"/>
          <w:tab w:val="left" w:pos="4357"/>
          <w:tab w:val="left" w:pos="4957"/>
          <w:tab w:val="left" w:pos="5677"/>
          <w:tab w:val="left" w:pos="6397"/>
          <w:tab w:val="left" w:pos="6877"/>
          <w:tab w:val="left" w:pos="7957"/>
          <w:tab w:val="left" w:pos="8557"/>
        </w:tabs>
        <w:kinsoku w:val="0"/>
        <w:overflowPunct w:val="0"/>
        <w:spacing w:beforeLines="0" w:afterLines="0"/>
        <w:jc w:val="center"/>
        <w:rPr>
          <w:rFonts w:hint="default"/>
          <w:sz w:val="12"/>
          <w:szCs w:val="12"/>
        </w:rPr>
      </w:pPr>
      <w:r>
        <w:rPr>
          <w:rFonts w:hint="eastAsia"/>
          <w:sz w:val="24"/>
          <w:szCs w:val="24"/>
        </w:rPr>
        <w:t>校区</w:t>
      </w:r>
      <w:r>
        <w:rPr>
          <w:rFonts w:hint="default"/>
          <w:sz w:val="24"/>
          <w:szCs w:val="24"/>
        </w:rPr>
        <w:tab/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ab/>
      </w:r>
      <w:r>
        <w:rPr>
          <w:rFonts w:hint="default"/>
          <w:sz w:val="24"/>
          <w:szCs w:val="24"/>
        </w:rPr>
        <w:t>—</w:t>
      </w:r>
      <w:r>
        <w:rPr>
          <w:rFonts w:hint="eastAsia"/>
          <w:sz w:val="24"/>
          <w:szCs w:val="24"/>
        </w:rPr>
        <w:t xml:space="preserve"> 20</w:t>
      </w:r>
      <w:r>
        <w:rPr>
          <w:rFonts w:hint="eastAsia"/>
          <w:sz w:val="24"/>
          <w:szCs w:val="24"/>
        </w:rPr>
        <w:tab/>
      </w:r>
      <w:r>
        <w:rPr>
          <w:rFonts w:hint="eastAsia"/>
          <w:sz w:val="24"/>
          <w:szCs w:val="24"/>
        </w:rPr>
        <w:t>学年</w:t>
      </w:r>
      <w:r>
        <w:rPr>
          <w:rFonts w:hint="default"/>
          <w:sz w:val="24"/>
          <w:szCs w:val="24"/>
        </w:rPr>
        <w:tab/>
      </w:r>
      <w:r>
        <w:rPr>
          <w:rFonts w:hint="eastAsia"/>
          <w:sz w:val="24"/>
          <w:szCs w:val="24"/>
        </w:rPr>
        <w:t>第</w:t>
      </w:r>
      <w:r>
        <w:rPr>
          <w:rFonts w:hint="default"/>
          <w:sz w:val="24"/>
          <w:szCs w:val="24"/>
        </w:rPr>
        <w:tab/>
      </w:r>
      <w:r>
        <w:rPr>
          <w:rFonts w:hint="eastAsia"/>
          <w:sz w:val="24"/>
          <w:szCs w:val="24"/>
        </w:rPr>
        <w:t>学期</w:t>
      </w:r>
      <w:r>
        <w:rPr>
          <w:rFonts w:hint="default"/>
          <w:sz w:val="24"/>
          <w:szCs w:val="24"/>
        </w:rPr>
        <w:tab/>
      </w:r>
      <w:r>
        <w:rPr>
          <w:rFonts w:hint="eastAsia"/>
          <w:sz w:val="24"/>
          <w:szCs w:val="24"/>
        </w:rPr>
        <w:t>第</w:t>
      </w:r>
      <w:r>
        <w:rPr>
          <w:rFonts w:hint="default"/>
          <w:sz w:val="24"/>
          <w:szCs w:val="24"/>
        </w:rPr>
        <w:tab/>
      </w:r>
      <w:r>
        <w:rPr>
          <w:rFonts w:hint="eastAsia"/>
          <w:sz w:val="24"/>
          <w:szCs w:val="24"/>
        </w:rPr>
        <w:t>周</w:t>
      </w:r>
      <w:r>
        <w:rPr>
          <w:rFonts w:hint="default"/>
          <w:sz w:val="24"/>
          <w:szCs w:val="24"/>
        </w:rPr>
        <w:tab/>
      </w:r>
      <w:r>
        <w:rPr>
          <w:rFonts w:hint="eastAsia"/>
          <w:sz w:val="24"/>
          <w:szCs w:val="24"/>
        </w:rPr>
        <w:t>星期</w:t>
      </w:r>
      <w:r>
        <w:rPr>
          <w:rFonts w:hint="default"/>
          <w:sz w:val="24"/>
          <w:szCs w:val="24"/>
        </w:rPr>
        <w:tab/>
      </w:r>
      <w:r>
        <w:rPr>
          <w:rFonts w:hint="eastAsia"/>
          <w:sz w:val="24"/>
          <w:szCs w:val="24"/>
        </w:rPr>
        <w:t>第</w:t>
      </w:r>
      <w:r>
        <w:rPr>
          <w:rFonts w:hint="default"/>
          <w:sz w:val="24"/>
          <w:szCs w:val="24"/>
        </w:rPr>
        <w:tab/>
      </w:r>
      <w:r>
        <w:rPr>
          <w:rFonts w:hint="eastAsia"/>
          <w:sz w:val="24"/>
          <w:szCs w:val="24"/>
        </w:rPr>
        <w:t>节</w:t>
      </w:r>
      <w:r>
        <w:rPr>
          <w:rFonts w:hint="eastAsia"/>
          <w:b/>
          <w:position w:val="12"/>
          <w:sz w:val="12"/>
          <w:szCs w:val="12"/>
        </w:rPr>
        <w:t>①</w:t>
      </w:r>
    </w:p>
    <w:p>
      <w:pPr>
        <w:pStyle w:val="3"/>
        <w:kinsoku w:val="0"/>
        <w:overflowPunct w:val="0"/>
        <w:spacing w:before="7" w:beforeLines="0" w:afterLines="0"/>
        <w:ind w:left="0"/>
        <w:rPr>
          <w:rFonts w:hint="default"/>
          <w:b/>
          <w:sz w:val="9"/>
          <w:szCs w:val="9"/>
        </w:rPr>
      </w:pPr>
    </w:p>
    <w:tbl>
      <w:tblPr>
        <w:tblStyle w:val="6"/>
        <w:tblW w:w="0" w:type="auto"/>
        <w:tblInd w:w="1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5"/>
        <w:gridCol w:w="2126"/>
        <w:gridCol w:w="1702"/>
        <w:gridCol w:w="583"/>
        <w:gridCol w:w="2340"/>
        <w:gridCol w:w="84"/>
        <w:gridCol w:w="22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95" w:hRule="exact"/>
        </w:trPr>
        <w:tc>
          <w:tcPr>
            <w:tcW w:w="1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116" w:beforeLines="0" w:afterLines="0" w:line="312" w:lineRule="exact"/>
              <w:ind w:left="143" w:right="138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教学班级 课程名称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86" w:beforeLines="0" w:afterLines="0" w:line="313" w:lineRule="exact"/>
              <w:jc w:val="center"/>
              <w:rPr>
                <w:rFonts w:hint="default" w:ascii="仿宋" w:eastAsia="仿宋" w:cs="仿宋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任课教师姓名</w:t>
            </w:r>
          </w:p>
          <w:p>
            <w:pPr>
              <w:pStyle w:val="9"/>
              <w:kinsoku w:val="0"/>
              <w:overflowPunct w:val="0"/>
              <w:spacing w:beforeLines="0" w:afterLines="0" w:line="313" w:lineRule="exact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(职称*)</w:t>
            </w:r>
          </w:p>
        </w:tc>
        <w:tc>
          <w:tcPr>
            <w:tcW w:w="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86" w:beforeLines="0" w:afterLines="0" w:line="313" w:lineRule="exact"/>
              <w:ind w:left="832"/>
              <w:jc w:val="center"/>
              <w:rPr>
                <w:rFonts w:hint="default" w:ascii="仿宋" w:eastAsia="仿宋" w:cs="仿宋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上课地点</w:t>
            </w:r>
          </w:p>
          <w:p>
            <w:pPr>
              <w:pStyle w:val="9"/>
              <w:kinsoku w:val="0"/>
              <w:overflowPunct w:val="0"/>
              <w:spacing w:beforeLines="0" w:afterLines="0" w:line="313" w:lineRule="exact"/>
              <w:ind w:left="832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(上课节次*)</w:t>
            </w:r>
          </w:p>
        </w:tc>
        <w:tc>
          <w:tcPr>
            <w:tcW w:w="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exact"/>
        </w:trPr>
        <w:tc>
          <w:tcPr>
            <w:tcW w:w="12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Lines="0" w:afterLines="0"/>
              <w:rPr>
                <w:rFonts w:hint="default" w:ascii="仿宋" w:eastAsia="仿宋" w:cs="仿宋"/>
                <w:b/>
                <w:sz w:val="23"/>
                <w:szCs w:val="23"/>
              </w:rPr>
            </w:pPr>
          </w:p>
          <w:p>
            <w:pPr>
              <w:pStyle w:val="9"/>
              <w:kinsoku w:val="0"/>
              <w:overflowPunct w:val="0"/>
              <w:spacing w:beforeLines="0" w:afterLines="0" w:line="312" w:lineRule="exact"/>
              <w:ind w:left="383" w:right="378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课程 类别</w:t>
            </w:r>
          </w:p>
        </w:tc>
        <w:tc>
          <w:tcPr>
            <w:tcW w:w="21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Lines="0" w:afterLines="0" w:line="272" w:lineRule="exact"/>
              <w:ind w:left="97"/>
              <w:rPr>
                <w:rFonts w:hint="default" w:ascii="仿宋" w:eastAsia="仿宋" w:cs="仿宋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□通识教育课程</w:t>
            </w:r>
          </w:p>
          <w:p>
            <w:pPr>
              <w:pStyle w:val="9"/>
              <w:kinsoku w:val="0"/>
              <w:overflowPunct w:val="0"/>
              <w:spacing w:beforeLines="0" w:afterLines="0" w:line="312" w:lineRule="exact"/>
              <w:ind w:left="97"/>
              <w:rPr>
                <w:rFonts w:hint="default" w:ascii="仿宋" w:eastAsia="仿宋" w:cs="仿宋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□大类基础课程</w:t>
            </w:r>
          </w:p>
          <w:p>
            <w:pPr>
              <w:pStyle w:val="9"/>
              <w:kinsoku w:val="0"/>
              <w:overflowPunct w:val="0"/>
              <w:spacing w:beforeLines="0" w:afterLines="0" w:line="311" w:lineRule="exact"/>
              <w:ind w:left="97"/>
              <w:rPr>
                <w:rFonts w:hint="default" w:ascii="仿宋" w:eastAsia="仿宋" w:cs="仿宋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□专业教学课程</w:t>
            </w:r>
          </w:p>
          <w:p>
            <w:pPr>
              <w:pStyle w:val="9"/>
              <w:kinsoku w:val="0"/>
              <w:overflowPunct w:val="0"/>
              <w:spacing w:beforeLines="0" w:afterLines="0" w:line="312" w:lineRule="exact"/>
              <w:ind w:left="9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□开放选修课程</w:t>
            </w:r>
          </w:p>
        </w:tc>
        <w:tc>
          <w:tcPr>
            <w:tcW w:w="17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Lines="0" w:afterLines="0"/>
              <w:rPr>
                <w:rFonts w:hint="default" w:ascii="仿宋" w:eastAsia="仿宋" w:cs="仿宋"/>
                <w:b/>
                <w:sz w:val="23"/>
                <w:szCs w:val="23"/>
              </w:rPr>
            </w:pPr>
          </w:p>
          <w:p>
            <w:pPr>
              <w:pStyle w:val="9"/>
              <w:kinsoku w:val="0"/>
              <w:overflowPunct w:val="0"/>
              <w:spacing w:beforeLines="0" w:afterLines="0" w:line="312" w:lineRule="exact"/>
              <w:ind w:left="119" w:right="119" w:firstLine="18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(学生所在 学院及年级*)</w:t>
            </w:r>
          </w:p>
        </w:tc>
        <w:tc>
          <w:tcPr>
            <w:tcW w:w="5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Lines="0" w:afterLines="0"/>
              <w:rPr>
                <w:rFonts w:hint="default" w:ascii="仿宋" w:eastAsia="仿宋" w:cs="仿宋"/>
                <w:b/>
                <w:sz w:val="23"/>
                <w:szCs w:val="23"/>
              </w:rPr>
            </w:pPr>
          </w:p>
          <w:p>
            <w:pPr>
              <w:pStyle w:val="9"/>
              <w:kinsoku w:val="0"/>
              <w:overflowPunct w:val="0"/>
              <w:spacing w:beforeLines="0" w:afterLines="0" w:line="312" w:lineRule="exact"/>
              <w:ind w:left="1106" w:right="31" w:hanging="24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对任课教师的 反馈情况</w:t>
            </w:r>
          </w:p>
        </w:tc>
        <w:tc>
          <w:tcPr>
            <w:tcW w:w="8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Lines="0" w:afterLines="0" w:line="272" w:lineRule="exact"/>
              <w:ind w:left="97"/>
              <w:rPr>
                <w:rFonts w:hint="default" w:ascii="仿宋" w:eastAsia="仿宋" w:cs="仿宋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□现场反馈</w:t>
            </w:r>
          </w:p>
          <w:p>
            <w:pPr>
              <w:pStyle w:val="9"/>
              <w:kinsoku w:val="0"/>
              <w:overflowPunct w:val="0"/>
              <w:spacing w:beforeLines="0" w:afterLines="0" w:line="312" w:lineRule="exact"/>
              <w:ind w:left="97"/>
              <w:rPr>
                <w:rFonts w:hint="default" w:ascii="仿宋" w:eastAsia="仿宋" w:cs="仿宋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□邮件反馈</w:t>
            </w:r>
          </w:p>
          <w:p>
            <w:pPr>
              <w:pStyle w:val="9"/>
              <w:kinsoku w:val="0"/>
              <w:overflowPunct w:val="0"/>
              <w:spacing w:beforeLines="0" w:afterLines="0" w:line="311" w:lineRule="exact"/>
              <w:ind w:left="97"/>
              <w:rPr>
                <w:rFonts w:hint="default" w:ascii="仿宋" w:eastAsia="仿宋" w:cs="仿宋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□暂未反馈</w:t>
            </w:r>
          </w:p>
          <w:p>
            <w:pPr>
              <w:pStyle w:val="9"/>
              <w:kinsoku w:val="0"/>
              <w:overflowPunct w:val="0"/>
              <w:spacing w:beforeLines="0" w:afterLines="0" w:line="312" w:lineRule="exact"/>
              <w:ind w:left="9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□学院向教师反馈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5" w:hRule="exact"/>
        </w:trPr>
        <w:tc>
          <w:tcPr>
            <w:tcW w:w="126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Lines="0" w:afterLines="0"/>
              <w:rPr>
                <w:rFonts w:hint="default" w:ascii="仿宋" w:eastAsia="仿宋" w:cs="仿宋"/>
                <w:b/>
                <w:sz w:val="24"/>
                <w:szCs w:val="24"/>
              </w:rPr>
            </w:pPr>
          </w:p>
          <w:p>
            <w:pPr>
              <w:pStyle w:val="9"/>
              <w:kinsoku w:val="0"/>
              <w:overflowPunct w:val="0"/>
              <w:spacing w:before="7" w:beforeLines="0" w:afterLines="0"/>
              <w:rPr>
                <w:rFonts w:hint="default" w:ascii="仿宋" w:eastAsia="仿宋" w:cs="仿宋"/>
                <w:b/>
                <w:sz w:val="26"/>
                <w:szCs w:val="26"/>
              </w:rPr>
            </w:pPr>
          </w:p>
          <w:p>
            <w:pPr>
              <w:pStyle w:val="9"/>
              <w:kinsoku w:val="0"/>
              <w:overflowPunct w:val="0"/>
              <w:spacing w:beforeLines="0" w:afterLines="0" w:line="312" w:lineRule="exact"/>
              <w:ind w:left="140" w:right="22" w:hanging="12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主要授课方 法、内容</w:t>
            </w:r>
          </w:p>
        </w:tc>
        <w:tc>
          <w:tcPr>
            <w:tcW w:w="907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tabs>
                <w:tab w:val="left" w:pos="1537"/>
                <w:tab w:val="left" w:pos="3457"/>
                <w:tab w:val="left" w:pos="6457"/>
                <w:tab w:val="left" w:pos="8617"/>
              </w:tabs>
              <w:kinsoku w:val="0"/>
              <w:overflowPunct w:val="0"/>
              <w:spacing w:beforeLines="0" w:afterLines="0" w:line="273" w:lineRule="exact"/>
              <w:ind w:left="9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□教师讲授</w:t>
            </w:r>
            <w:r>
              <w:rPr>
                <w:rFonts w:hint="default" w:asci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eastAsia="仿宋" w:cs="仿宋"/>
                <w:sz w:val="24"/>
                <w:szCs w:val="24"/>
              </w:rPr>
              <w:t>□学生讨论汇报</w:t>
            </w:r>
            <w:r>
              <w:rPr>
                <w:rFonts w:hint="default" w:asci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eastAsia="仿宋" w:cs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eastAsia="仿宋" w:cs="仿宋"/>
                <w:sz w:val="24"/>
                <w:szCs w:val="24"/>
              </w:rPr>
              <w:t>教师讲授+学生讨论汇报</w:t>
            </w:r>
            <w:r>
              <w:rPr>
                <w:rFonts w:hint="default" w:asci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eastAsia="仿宋" w:cs="仿宋"/>
                <w:sz w:val="24"/>
                <w:szCs w:val="24"/>
              </w:rPr>
              <w:t>□其它（</w:t>
            </w:r>
            <w:r>
              <w:rPr>
                <w:rFonts w:hint="default" w:ascii="仿宋" w:eastAsia="仿宋" w:cs="仿宋"/>
                <w:sz w:val="24"/>
                <w:szCs w:val="24"/>
              </w:rPr>
              <w:tab/>
            </w:r>
            <w:r>
              <w:rPr>
                <w:rFonts w:hint="eastAsia" w:ascii="仿宋" w:eastAsia="仿宋" w:cs="仿宋"/>
                <w:sz w:val="24"/>
                <w:szCs w:val="24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exact"/>
        </w:trPr>
        <w:tc>
          <w:tcPr>
            <w:tcW w:w="126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Lines="0" w:afterLines="0" w:line="273" w:lineRule="exact"/>
              <w:ind w:left="263"/>
              <w:rPr>
                <w:rFonts w:hint="default" w:ascii="仿宋" w:eastAsia="仿宋" w:cs="仿宋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学生到</w:t>
            </w:r>
          </w:p>
          <w:p>
            <w:pPr>
              <w:pStyle w:val="9"/>
              <w:kinsoku w:val="0"/>
              <w:overflowPunct w:val="0"/>
              <w:spacing w:beforeLines="0" w:afterLines="0" w:line="312" w:lineRule="exact"/>
              <w:ind w:left="26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课情况</w:t>
            </w:r>
          </w:p>
        </w:tc>
        <w:tc>
          <w:tcPr>
            <w:tcW w:w="212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114" w:beforeLines="0" w:afterLines="0"/>
              <w:ind w:left="15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应到人数</w:t>
            </w: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114" w:beforeLines="0" w:afterLines="0"/>
              <w:ind w:left="222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实到人数</w:t>
            </w:r>
          </w:p>
        </w:tc>
        <w:tc>
          <w:tcPr>
            <w:tcW w:w="583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114" w:beforeLines="0" w:afterLines="0"/>
              <w:ind w:left="224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迟到人数</w:t>
            </w:r>
          </w:p>
        </w:tc>
        <w:tc>
          <w:tcPr>
            <w:tcW w:w="8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nil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114" w:beforeLines="0" w:afterLines="0"/>
              <w:ind w:left="110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早退人数</w:t>
            </w:r>
          </w:p>
        </w:tc>
      </w:tr>
    </w:tbl>
    <w:p>
      <w:pPr>
        <w:pStyle w:val="3"/>
        <w:kinsoku w:val="0"/>
        <w:overflowPunct w:val="0"/>
        <w:spacing w:before="52" w:beforeLines="0" w:afterLines="0"/>
        <w:ind w:left="100"/>
        <w:rPr>
          <w:rFonts w:hint="default"/>
          <w:sz w:val="21"/>
          <w:szCs w:val="21"/>
        </w:rPr>
      </w:pP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2125980</wp:posOffset>
                </wp:positionH>
                <wp:positionV relativeFrom="paragraph">
                  <wp:posOffset>-415925</wp:posOffset>
                </wp:positionV>
                <wp:extent cx="12700" cy="396240"/>
                <wp:effectExtent l="4445" t="0" r="1905" b="3810"/>
                <wp:wrapNone/>
                <wp:docPr id="2" name="任意多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3962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624">
                              <a:moveTo>
                                <a:pt x="0" y="0"/>
                              </a:moveTo>
                              <a:lnTo>
                                <a:pt x="0" y="624"/>
                              </a:lnTo>
                            </a:path>
                          </a:pathLst>
                        </a:custGeom>
                        <a:noFill/>
                        <a:ln w="737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任意多边形 3" o:spid="_x0000_s1026" o:spt="100" style="position:absolute;left:0pt;margin-left:167.4pt;margin-top:-32.75pt;height:31.2pt;width:1pt;mso-position-horizontal-relative:page;z-index:-251656192;mso-width-relative:page;mso-height-relative:page;" filled="f" stroked="t" coordsize="20,624" o:allowincell="f" o:gfxdata="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ezoyT2QAAAAoBAAAPAAAAAAAAAAEAIAAAACIAAABkcnMvZG93&#10;bnJldi54bWxQSwECFAAUAAAACACHTuJA6CVGeDgCAACYBAAADgAAAAAAAAABACAAAAAoAQAAZHJz&#10;L2Uyb0RvYy54bWxQSwUGAAAAAAYABgBZAQAA0gUAAAAA&#10;" path="m0,0l0,624e">
                <v:fill on="f" focussize="0,0"/>
                <v:stroke weight="0.580944881889764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3566160</wp:posOffset>
                </wp:positionH>
                <wp:positionV relativeFrom="paragraph">
                  <wp:posOffset>-415925</wp:posOffset>
                </wp:positionV>
                <wp:extent cx="12700" cy="396240"/>
                <wp:effectExtent l="4445" t="0" r="1905" b="3810"/>
                <wp:wrapNone/>
                <wp:docPr id="3" name="任意多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3962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624">
                              <a:moveTo>
                                <a:pt x="0" y="0"/>
                              </a:moveTo>
                              <a:lnTo>
                                <a:pt x="0" y="624"/>
                              </a:lnTo>
                            </a:path>
                          </a:pathLst>
                        </a:custGeom>
                        <a:noFill/>
                        <a:ln w="737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任意多边形 4" o:spid="_x0000_s1026" o:spt="100" style="position:absolute;left:0pt;margin-left:280.8pt;margin-top:-32.75pt;height:31.2pt;width:1pt;mso-position-horizontal-relative:page;z-index:-251655168;mso-width-relative:page;mso-height-relative:page;" filled="f" stroked="t" coordsize="20,624" o:allowincell="f" o:gfxdata="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VKi49dkAAAAKAQAADwAAAAAAAAABACAAAAAiAAAAZHJzL2Rv&#10;d25yZXYueG1sUEsBAhQAFAAAAAgAh07iQP8CW4Q5AgAAmAQAAA4AAAAAAAAAAQAgAAAAKAEAAGRy&#10;cy9lMm9Eb2MueG1sUEsFBgAAAAAGAAYAWQEAANMFAAAAAA==&#10;" path="m0,0l0,624e">
                <v:fill on="f" focussize="0,0"/>
                <v:stroke weight="0.580944881889764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5006340</wp:posOffset>
                </wp:positionH>
                <wp:positionV relativeFrom="paragraph">
                  <wp:posOffset>-415925</wp:posOffset>
                </wp:positionV>
                <wp:extent cx="12700" cy="396240"/>
                <wp:effectExtent l="4445" t="0" r="1905" b="3810"/>
                <wp:wrapNone/>
                <wp:docPr id="4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3962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624">
                              <a:moveTo>
                                <a:pt x="0" y="0"/>
                              </a:moveTo>
                              <a:lnTo>
                                <a:pt x="0" y="624"/>
                              </a:lnTo>
                            </a:path>
                          </a:pathLst>
                        </a:custGeom>
                        <a:noFill/>
                        <a:ln w="737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任意多边形 5" o:spid="_x0000_s1026" o:spt="100" style="position:absolute;left:0pt;margin-left:394.2pt;margin-top:-32.75pt;height:31.2pt;width:1pt;mso-position-horizontal-relative:page;z-index:-251654144;mso-width-relative:page;mso-height-relative:page;" filled="f" stroked="t" coordsize="20,624" o:allowincell="f" o:gfxdata="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oz0Rj9kAAAAKAQAADwAAAAAAAAABACAAAAAiAAAAZHJzL2Rv&#10;d25yZXYueG1sUEsBAhQAFAAAAAgAh07iQFc45TE5AgAAmAQAAA4AAAAAAAAAAQAgAAAAKAEAAGRy&#10;cy9lMm9Eb2MueG1sUEsFBgAAAAAGAAYAWQEAANMFAAAAAA==&#10;" path="m0,0l0,624e">
                <v:fill on="f" focussize="0,0"/>
                <v:stroke weight="0.580944881889764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6446520</wp:posOffset>
                </wp:positionH>
                <wp:positionV relativeFrom="paragraph">
                  <wp:posOffset>-415925</wp:posOffset>
                </wp:positionV>
                <wp:extent cx="12700" cy="396240"/>
                <wp:effectExtent l="4445" t="0" r="1905" b="3810"/>
                <wp:wrapNone/>
                <wp:docPr id="5" name="任意多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" cy="396240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20" h="624">
                              <a:moveTo>
                                <a:pt x="0" y="0"/>
                              </a:moveTo>
                              <a:lnTo>
                                <a:pt x="0" y="624"/>
                              </a:lnTo>
                            </a:path>
                          </a:pathLst>
                        </a:custGeom>
                        <a:noFill/>
                        <a:ln w="7378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任意多边形 6" o:spid="_x0000_s1026" o:spt="100" style="position:absolute;left:0pt;margin-left:507.6pt;margin-top:-32.75pt;height:31.2pt;width:1pt;mso-position-horizontal-relative:page;z-index:-251653120;mso-width-relative:page;mso-height-relative:page;" filled="f" stroked="t" coordsize="20,624" o:allowincell="f" o:gfxdata="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" path="m0,0l0,624e">
                <v:fill on="f" focussize="0,0"/>
                <v:stroke weight="0.580944881889764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sz w:val="21"/>
          <w:szCs w:val="21"/>
        </w:rPr>
        <w:t>注</w:t>
      </w:r>
      <w:r>
        <w:rPr>
          <w:rFonts w:hint="eastAsia"/>
          <w:spacing w:val="-3"/>
          <w:sz w:val="21"/>
          <w:szCs w:val="21"/>
        </w:rPr>
        <w:t>：</w:t>
      </w:r>
      <w:r>
        <w:rPr>
          <w:rFonts w:hint="eastAsia"/>
          <w:spacing w:val="-41"/>
          <w:sz w:val="21"/>
          <w:szCs w:val="21"/>
        </w:rPr>
        <w:t>①此处填写听课的</w:t>
      </w:r>
      <w:r>
        <w:rPr>
          <w:rFonts w:hint="eastAsia"/>
          <w:spacing w:val="-44"/>
          <w:sz w:val="21"/>
          <w:szCs w:val="21"/>
        </w:rPr>
        <w:t>时</w:t>
      </w:r>
      <w:r>
        <w:rPr>
          <w:rFonts w:hint="eastAsia"/>
          <w:spacing w:val="-41"/>
          <w:sz w:val="21"/>
          <w:szCs w:val="21"/>
        </w:rPr>
        <w:t>间</w:t>
      </w:r>
      <w:r>
        <w:rPr>
          <w:rFonts w:hint="eastAsia"/>
          <w:spacing w:val="-44"/>
          <w:sz w:val="21"/>
          <w:szCs w:val="21"/>
        </w:rPr>
        <w:t>节</w:t>
      </w:r>
      <w:r>
        <w:rPr>
          <w:rFonts w:hint="eastAsia"/>
          <w:spacing w:val="-41"/>
          <w:sz w:val="21"/>
          <w:szCs w:val="21"/>
        </w:rPr>
        <w:t>次；</w:t>
      </w:r>
      <w:r>
        <w:rPr>
          <w:rFonts w:hint="eastAsia"/>
          <w:sz w:val="21"/>
          <w:szCs w:val="21"/>
        </w:rPr>
        <w:t>②</w:t>
      </w:r>
      <w:r>
        <w:rPr>
          <w:rFonts w:hint="eastAsia"/>
          <w:spacing w:val="-3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表中</w:t>
      </w:r>
      <w:r>
        <w:rPr>
          <w:rFonts w:hint="eastAsia"/>
          <w:spacing w:val="-3"/>
          <w:sz w:val="21"/>
          <w:szCs w:val="21"/>
        </w:rPr>
        <w:t>*</w:t>
      </w:r>
      <w:r>
        <w:rPr>
          <w:rFonts w:hint="eastAsia"/>
          <w:sz w:val="21"/>
          <w:szCs w:val="21"/>
        </w:rPr>
        <w:t>为</w:t>
      </w:r>
      <w:r>
        <w:rPr>
          <w:rFonts w:hint="eastAsia"/>
          <w:spacing w:val="-3"/>
          <w:sz w:val="21"/>
          <w:szCs w:val="21"/>
        </w:rPr>
        <w:t>选</w:t>
      </w:r>
      <w:r>
        <w:rPr>
          <w:rFonts w:hint="eastAsia"/>
          <w:sz w:val="21"/>
          <w:szCs w:val="21"/>
        </w:rPr>
        <w:t>填</w:t>
      </w:r>
      <w:r>
        <w:rPr>
          <w:rFonts w:hint="eastAsia"/>
          <w:spacing w:val="-3"/>
          <w:sz w:val="21"/>
          <w:szCs w:val="21"/>
        </w:rPr>
        <w:t>内</w:t>
      </w:r>
      <w:r>
        <w:rPr>
          <w:rFonts w:hint="eastAsia"/>
          <w:sz w:val="21"/>
          <w:szCs w:val="21"/>
        </w:rPr>
        <w:t>容。</w:t>
      </w:r>
    </w:p>
    <w:p>
      <w:pPr>
        <w:pStyle w:val="3"/>
        <w:kinsoku w:val="0"/>
        <w:overflowPunct w:val="0"/>
        <w:spacing w:before="10" w:beforeLines="0" w:afterLines="0"/>
        <w:ind w:left="0"/>
        <w:rPr>
          <w:rFonts w:hint="default"/>
          <w:sz w:val="9"/>
          <w:szCs w:val="9"/>
        </w:rPr>
      </w:pPr>
    </w:p>
    <w:tbl>
      <w:tblPr>
        <w:tblStyle w:val="6"/>
        <w:tblW w:w="0" w:type="auto"/>
        <w:tblInd w:w="1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5628"/>
        <w:gridCol w:w="39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exact"/>
        </w:trPr>
        <w:tc>
          <w:tcPr>
            <w:tcW w:w="637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83" w:beforeLines="0" w:afterLines="0"/>
              <w:ind w:left="963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b/>
                <w:sz w:val="32"/>
                <w:szCs w:val="32"/>
              </w:rPr>
              <w:t>教</w:t>
            </w:r>
            <w:r>
              <w:rPr>
                <w:rFonts w:hint="eastAsia" w:ascii="仿宋" w:eastAsia="仿宋" w:cs="仿宋"/>
                <w:b/>
                <w:spacing w:val="-9"/>
                <w:sz w:val="32"/>
                <w:szCs w:val="32"/>
              </w:rPr>
              <w:t xml:space="preserve"> </w:t>
            </w:r>
            <w:r>
              <w:rPr>
                <w:rFonts w:hint="eastAsia" w:ascii="仿宋" w:eastAsia="仿宋" w:cs="仿宋"/>
                <w:b/>
                <w:sz w:val="32"/>
                <w:szCs w:val="32"/>
              </w:rPr>
              <w:t>学</w:t>
            </w:r>
            <w:r>
              <w:rPr>
                <w:rFonts w:hint="eastAsia" w:ascii="仿宋" w:eastAsia="仿宋" w:cs="仿宋"/>
                <w:b/>
                <w:spacing w:val="-8"/>
                <w:sz w:val="32"/>
                <w:szCs w:val="32"/>
              </w:rPr>
              <w:t xml:space="preserve"> </w:t>
            </w:r>
            <w:r>
              <w:rPr>
                <w:rFonts w:hint="eastAsia" w:ascii="仿宋" w:eastAsia="仿宋" w:cs="仿宋"/>
                <w:b/>
                <w:sz w:val="32"/>
                <w:szCs w:val="32"/>
              </w:rPr>
              <w:t>总</w:t>
            </w:r>
            <w:r>
              <w:rPr>
                <w:rFonts w:hint="eastAsia" w:ascii="仿宋" w:eastAsia="仿宋" w:cs="仿宋"/>
                <w:b/>
                <w:spacing w:val="-9"/>
                <w:sz w:val="32"/>
                <w:szCs w:val="32"/>
              </w:rPr>
              <w:t xml:space="preserve"> </w:t>
            </w:r>
            <w:r>
              <w:rPr>
                <w:rFonts w:hint="eastAsia" w:ascii="仿宋" w:eastAsia="仿宋" w:cs="仿宋"/>
                <w:b/>
                <w:sz w:val="32"/>
                <w:szCs w:val="32"/>
              </w:rPr>
              <w:t>评</w:t>
            </w:r>
            <w:r>
              <w:rPr>
                <w:rFonts w:hint="eastAsia" w:ascii="仿宋" w:eastAsia="仿宋" w:cs="仿宋"/>
                <w:b/>
                <w:spacing w:val="-8"/>
                <w:sz w:val="32"/>
                <w:szCs w:val="32"/>
              </w:rPr>
              <w:t xml:space="preserve"> </w:t>
            </w:r>
            <w:r>
              <w:rPr>
                <w:rFonts w:hint="eastAsia" w:ascii="仿宋" w:eastAsia="仿宋" w:cs="仿宋"/>
                <w:b/>
                <w:sz w:val="32"/>
                <w:szCs w:val="32"/>
              </w:rPr>
              <w:t>分</w:t>
            </w:r>
            <w:r>
              <w:rPr>
                <w:rFonts w:hint="eastAsia" w:ascii="仿宋" w:eastAsia="仿宋" w:cs="仿宋"/>
                <w:b/>
                <w:sz w:val="24"/>
                <w:szCs w:val="24"/>
              </w:rPr>
              <w:t>（参考评价观察点）</w:t>
            </w:r>
          </w:p>
        </w:tc>
        <w:tc>
          <w:tcPr>
            <w:tcW w:w="39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148" w:beforeLines="0" w:afterLines="0"/>
              <w:ind w:left="2579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b/>
                <w:sz w:val="24"/>
                <w:szCs w:val="24"/>
              </w:rPr>
              <w:t>（百分制）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3" w:hRule="exact"/>
        </w:trPr>
        <w:tc>
          <w:tcPr>
            <w:tcW w:w="74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Lines="0" w:afterLines="0"/>
              <w:rPr>
                <w:rFonts w:hint="default" w:ascii="仿宋" w:eastAsia="仿宋" w:cs="仿宋"/>
                <w:sz w:val="30"/>
                <w:szCs w:val="30"/>
              </w:rPr>
            </w:pPr>
          </w:p>
          <w:p>
            <w:pPr>
              <w:pStyle w:val="9"/>
              <w:kinsoku w:val="0"/>
              <w:overflowPunct w:val="0"/>
              <w:spacing w:beforeLines="0" w:afterLines="0"/>
              <w:rPr>
                <w:rFonts w:hint="default" w:ascii="仿宋" w:eastAsia="仿宋" w:cs="仿宋"/>
                <w:sz w:val="30"/>
                <w:szCs w:val="30"/>
              </w:rPr>
            </w:pPr>
          </w:p>
          <w:p>
            <w:pPr>
              <w:pStyle w:val="9"/>
              <w:kinsoku w:val="0"/>
              <w:overflowPunct w:val="0"/>
              <w:spacing w:beforeLines="0" w:afterLines="0"/>
              <w:rPr>
                <w:rFonts w:hint="default" w:ascii="仿宋" w:eastAsia="仿宋" w:cs="仿宋"/>
                <w:sz w:val="30"/>
                <w:szCs w:val="30"/>
              </w:rPr>
            </w:pPr>
          </w:p>
          <w:p>
            <w:pPr>
              <w:pStyle w:val="9"/>
              <w:kinsoku w:val="0"/>
              <w:overflowPunct w:val="0"/>
              <w:spacing w:beforeLines="0" w:afterLines="0"/>
              <w:rPr>
                <w:rFonts w:hint="default" w:ascii="仿宋" w:eastAsia="仿宋" w:cs="仿宋"/>
                <w:sz w:val="30"/>
                <w:szCs w:val="30"/>
              </w:rPr>
            </w:pPr>
          </w:p>
          <w:p>
            <w:pPr>
              <w:pStyle w:val="9"/>
              <w:kinsoku w:val="0"/>
              <w:overflowPunct w:val="0"/>
              <w:spacing w:beforeLines="0" w:afterLines="0"/>
              <w:rPr>
                <w:rFonts w:hint="default" w:ascii="仿宋" w:eastAsia="仿宋" w:cs="仿宋"/>
                <w:sz w:val="30"/>
                <w:szCs w:val="30"/>
              </w:rPr>
            </w:pPr>
          </w:p>
          <w:p>
            <w:pPr>
              <w:pStyle w:val="9"/>
              <w:kinsoku w:val="0"/>
              <w:overflowPunct w:val="0"/>
              <w:spacing w:before="239" w:beforeLines="0" w:afterLines="0" w:line="381" w:lineRule="auto"/>
              <w:ind w:left="188" w:right="229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b/>
                <w:w w:val="95"/>
                <w:sz w:val="30"/>
                <w:szCs w:val="30"/>
              </w:rPr>
              <w:t>评</w:t>
            </w:r>
            <w:r>
              <w:rPr>
                <w:rFonts w:hint="eastAsia" w:ascii="仿宋" w:eastAsia="仿宋" w:cs="仿宋"/>
                <w:b/>
                <w:w w:val="99"/>
                <w:sz w:val="30"/>
                <w:szCs w:val="30"/>
              </w:rPr>
              <w:t xml:space="preserve"> </w:t>
            </w:r>
            <w:r>
              <w:rPr>
                <w:rFonts w:hint="eastAsia" w:ascii="仿宋" w:eastAsia="仿宋" w:cs="仿宋"/>
                <w:b/>
                <w:w w:val="95"/>
                <w:sz w:val="30"/>
                <w:szCs w:val="30"/>
              </w:rPr>
              <w:t>价</w:t>
            </w:r>
            <w:r>
              <w:rPr>
                <w:rFonts w:hint="eastAsia" w:ascii="仿宋" w:eastAsia="仿宋" w:cs="仿宋"/>
                <w:b/>
                <w:w w:val="99"/>
                <w:sz w:val="30"/>
                <w:szCs w:val="30"/>
              </w:rPr>
              <w:t xml:space="preserve"> </w:t>
            </w:r>
            <w:r>
              <w:rPr>
                <w:rFonts w:hint="eastAsia" w:ascii="仿宋" w:eastAsia="仿宋" w:cs="仿宋"/>
                <w:b/>
                <w:w w:val="95"/>
                <w:sz w:val="30"/>
                <w:szCs w:val="30"/>
              </w:rPr>
              <w:t>及</w:t>
            </w:r>
            <w:r>
              <w:rPr>
                <w:rFonts w:hint="eastAsia" w:ascii="仿宋" w:eastAsia="仿宋" w:cs="仿宋"/>
                <w:b/>
                <w:w w:val="99"/>
                <w:sz w:val="30"/>
                <w:szCs w:val="30"/>
              </w:rPr>
              <w:t xml:space="preserve"> </w:t>
            </w:r>
            <w:r>
              <w:rPr>
                <w:rFonts w:hint="eastAsia" w:ascii="仿宋" w:eastAsia="仿宋" w:cs="仿宋"/>
                <w:b/>
                <w:w w:val="95"/>
                <w:sz w:val="30"/>
                <w:szCs w:val="30"/>
              </w:rPr>
              <w:t>建</w:t>
            </w:r>
            <w:r>
              <w:rPr>
                <w:rFonts w:hint="eastAsia" w:ascii="仿宋" w:eastAsia="仿宋" w:cs="仿宋"/>
                <w:b/>
                <w:w w:val="99"/>
                <w:sz w:val="30"/>
                <w:szCs w:val="30"/>
              </w:rPr>
              <w:t xml:space="preserve"> </w:t>
            </w:r>
            <w:r>
              <w:rPr>
                <w:rFonts w:hint="eastAsia" w:ascii="仿宋" w:eastAsia="仿宋" w:cs="仿宋"/>
                <w:b/>
                <w:w w:val="95"/>
                <w:sz w:val="30"/>
                <w:szCs w:val="30"/>
              </w:rPr>
              <w:t>议</w:t>
            </w:r>
          </w:p>
        </w:tc>
        <w:tc>
          <w:tcPr>
            <w:tcW w:w="95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Lines="0" w:afterLines="0" w:line="240" w:lineRule="exact"/>
              <w:ind w:left="9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b/>
                <w:spacing w:val="-1"/>
                <w:sz w:val="21"/>
                <w:szCs w:val="21"/>
              </w:rPr>
              <w:t>对教师教学的评价及建议：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3" w:hRule="exact"/>
        </w:trPr>
        <w:tc>
          <w:tcPr>
            <w:tcW w:w="7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Lines="0" w:afterLines="0" w:line="240" w:lineRule="exact"/>
              <w:ind w:left="97"/>
              <w:rPr>
                <w:rFonts w:hint="default"/>
                <w:sz w:val="24"/>
                <w:szCs w:val="24"/>
              </w:rPr>
            </w:pPr>
          </w:p>
        </w:tc>
        <w:tc>
          <w:tcPr>
            <w:tcW w:w="95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Lines="0" w:afterLines="0" w:line="240" w:lineRule="exact"/>
              <w:ind w:left="9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b/>
                <w:spacing w:val="-1"/>
                <w:sz w:val="21"/>
                <w:szCs w:val="21"/>
              </w:rPr>
              <w:t>对学生学习的评价及建议：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2" w:hRule="exact"/>
        </w:trPr>
        <w:tc>
          <w:tcPr>
            <w:tcW w:w="74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Lines="0" w:afterLines="0" w:line="240" w:lineRule="exact"/>
              <w:ind w:left="97"/>
              <w:rPr>
                <w:rFonts w:hint="default"/>
                <w:sz w:val="24"/>
                <w:szCs w:val="24"/>
              </w:rPr>
            </w:pPr>
          </w:p>
        </w:tc>
        <w:tc>
          <w:tcPr>
            <w:tcW w:w="95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Lines="0" w:afterLines="0" w:line="240" w:lineRule="exact"/>
              <w:ind w:left="9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b/>
                <w:spacing w:val="-1"/>
                <w:sz w:val="21"/>
                <w:szCs w:val="21"/>
              </w:rPr>
              <w:t>对教学条件、环境、安全等方面的评价及建议：</w:t>
            </w:r>
          </w:p>
        </w:tc>
      </w:tr>
    </w:tbl>
    <w:p>
      <w:pPr>
        <w:pStyle w:val="3"/>
        <w:kinsoku w:val="0"/>
        <w:overflowPunct w:val="0"/>
        <w:spacing w:before="10" w:beforeLines="0" w:afterLines="0"/>
        <w:ind w:left="0"/>
        <w:rPr>
          <w:rFonts w:hint="default"/>
          <w:sz w:val="24"/>
          <w:szCs w:val="24"/>
        </w:rPr>
      </w:pPr>
    </w:p>
    <w:p>
      <w:pPr>
        <w:pStyle w:val="3"/>
        <w:tabs>
          <w:tab w:val="left" w:pos="5144"/>
          <w:tab w:val="left" w:pos="8279"/>
          <w:tab w:val="left" w:pos="9121"/>
          <w:tab w:val="left" w:pos="9843"/>
        </w:tabs>
        <w:kinsoku w:val="0"/>
        <w:overflowPunct w:val="0"/>
        <w:spacing w:before="26" w:beforeLines="0" w:afterLines="0"/>
        <w:ind w:left="928"/>
        <w:rPr>
          <w:rFonts w:hint="default"/>
          <w:sz w:val="24"/>
          <w:szCs w:val="24"/>
        </w:rPr>
      </w:pPr>
      <w:r>
        <w:rPr>
          <w:rFonts w:hint="eastAsia"/>
          <w:b/>
          <w:w w:val="95"/>
          <w:sz w:val="24"/>
          <w:szCs w:val="24"/>
        </w:rPr>
        <w:t>授课教师签名</w:t>
      </w:r>
      <w:r>
        <w:rPr>
          <w:rFonts w:hint="default"/>
          <w:b/>
          <w:w w:val="95"/>
          <w:sz w:val="24"/>
          <w:szCs w:val="24"/>
        </w:rPr>
        <w:tab/>
      </w:r>
      <w:r>
        <w:rPr>
          <w:rFonts w:hint="eastAsia"/>
          <w:b/>
          <w:w w:val="95"/>
          <w:sz w:val="24"/>
          <w:szCs w:val="24"/>
        </w:rPr>
        <w:t>听课人签名</w:t>
      </w:r>
      <w:r>
        <w:rPr>
          <w:rFonts w:hint="default"/>
          <w:b/>
          <w:w w:val="95"/>
          <w:sz w:val="24"/>
          <w:szCs w:val="24"/>
        </w:rPr>
        <w:tab/>
      </w:r>
      <w:r>
        <w:rPr>
          <w:rFonts w:hint="eastAsia"/>
          <w:b/>
          <w:w w:val="95"/>
          <w:sz w:val="24"/>
          <w:szCs w:val="24"/>
        </w:rPr>
        <w:t>年</w:t>
      </w:r>
      <w:r>
        <w:rPr>
          <w:rFonts w:hint="default"/>
          <w:b/>
          <w:w w:val="95"/>
          <w:sz w:val="24"/>
          <w:szCs w:val="24"/>
        </w:rPr>
        <w:tab/>
      </w:r>
      <w:r>
        <w:rPr>
          <w:rFonts w:hint="eastAsia"/>
          <w:b/>
          <w:w w:val="95"/>
          <w:sz w:val="24"/>
          <w:szCs w:val="24"/>
        </w:rPr>
        <w:t>月</w:t>
      </w:r>
      <w:r>
        <w:rPr>
          <w:rFonts w:hint="default"/>
          <w:b/>
          <w:w w:val="95"/>
          <w:sz w:val="24"/>
          <w:szCs w:val="24"/>
        </w:rPr>
        <w:tab/>
      </w:r>
      <w:r>
        <w:rPr>
          <w:rFonts w:hint="eastAsia"/>
          <w:b/>
          <w:sz w:val="24"/>
          <w:szCs w:val="24"/>
        </w:rPr>
        <w:t>日</w:t>
      </w:r>
    </w:p>
    <w:p>
      <w:pPr>
        <w:pStyle w:val="3"/>
        <w:tabs>
          <w:tab w:val="left" w:pos="5144"/>
          <w:tab w:val="left" w:pos="8279"/>
          <w:tab w:val="left" w:pos="9121"/>
          <w:tab w:val="left" w:pos="9843"/>
        </w:tabs>
        <w:kinsoku w:val="0"/>
        <w:overflowPunct w:val="0"/>
        <w:spacing w:before="26" w:beforeLines="0" w:afterLines="0"/>
        <w:ind w:left="928"/>
        <w:rPr>
          <w:rFonts w:hint="default"/>
          <w:sz w:val="24"/>
          <w:szCs w:val="24"/>
        </w:rPr>
        <w:sectPr>
          <w:type w:val="continuous"/>
          <w:pgSz w:w="11910" w:h="16840"/>
          <w:pgMar w:top="780" w:right="660" w:bottom="280" w:left="620" w:header="720" w:footer="720" w:gutter="0"/>
          <w:cols w:space="720" w:num="1"/>
        </w:sectPr>
      </w:pPr>
    </w:p>
    <w:p>
      <w:pPr>
        <w:pStyle w:val="3"/>
        <w:kinsoku w:val="0"/>
        <w:overflowPunct w:val="0"/>
        <w:spacing w:before="3" w:beforeLines="0" w:afterLines="0"/>
        <w:ind w:left="0"/>
        <w:rPr>
          <w:rFonts w:hint="default"/>
          <w:b/>
          <w:sz w:val="8"/>
          <w:szCs w:val="8"/>
        </w:rPr>
      </w:pPr>
    </w:p>
    <w:p>
      <w:pPr>
        <w:pStyle w:val="2"/>
        <w:kinsoku w:val="0"/>
        <w:overflowPunct w:val="0"/>
        <w:spacing w:beforeLines="0" w:afterLines="0"/>
        <w:ind w:left="2866"/>
        <w:rPr>
          <w:rFonts w:hint="default"/>
          <w:b w:val="0"/>
          <w:sz w:val="32"/>
          <w:szCs w:val="32"/>
        </w:rPr>
      </w:pPr>
      <w:r>
        <w:rPr>
          <w:rFonts w:hint="eastAsia"/>
          <w:spacing w:val="81"/>
          <w:sz w:val="32"/>
          <w:szCs w:val="32"/>
        </w:rPr>
        <w:t>评</w:t>
      </w:r>
      <w:r>
        <w:rPr>
          <w:rFonts w:hint="eastAsia"/>
          <w:sz w:val="32"/>
          <w:szCs w:val="32"/>
        </w:rPr>
        <w:t>价</w:t>
      </w:r>
      <w:r>
        <w:rPr>
          <w:rFonts w:hint="eastAsia"/>
          <w:spacing w:val="-90"/>
          <w:sz w:val="32"/>
          <w:szCs w:val="32"/>
        </w:rPr>
        <w:t xml:space="preserve"> </w:t>
      </w:r>
      <w:r>
        <w:rPr>
          <w:rFonts w:hint="eastAsia"/>
          <w:spacing w:val="81"/>
          <w:sz w:val="32"/>
          <w:szCs w:val="32"/>
        </w:rPr>
        <w:t>观察</w:t>
      </w:r>
      <w:r>
        <w:rPr>
          <w:rFonts w:hint="eastAsia"/>
          <w:sz w:val="32"/>
          <w:szCs w:val="32"/>
        </w:rPr>
        <w:t>点</w:t>
      </w:r>
      <w:r>
        <w:rPr>
          <w:rFonts w:hint="eastAsia"/>
          <w:spacing w:val="-92"/>
          <w:sz w:val="32"/>
          <w:szCs w:val="32"/>
        </w:rPr>
        <w:t xml:space="preserve"> </w:t>
      </w:r>
      <w:r>
        <w:rPr>
          <w:rFonts w:hint="eastAsia"/>
          <w:spacing w:val="81"/>
          <w:sz w:val="32"/>
          <w:szCs w:val="32"/>
        </w:rPr>
        <w:t>（仅</w:t>
      </w:r>
      <w:r>
        <w:rPr>
          <w:rFonts w:hint="eastAsia"/>
          <w:sz w:val="32"/>
          <w:szCs w:val="32"/>
        </w:rPr>
        <w:t>供</w:t>
      </w:r>
      <w:r>
        <w:rPr>
          <w:rFonts w:hint="eastAsia"/>
          <w:spacing w:val="-90"/>
          <w:sz w:val="32"/>
          <w:szCs w:val="32"/>
        </w:rPr>
        <w:t xml:space="preserve"> </w:t>
      </w:r>
      <w:r>
        <w:rPr>
          <w:rFonts w:hint="eastAsia"/>
          <w:spacing w:val="81"/>
          <w:sz w:val="32"/>
          <w:szCs w:val="32"/>
        </w:rPr>
        <w:t>参考</w:t>
      </w:r>
      <w:r>
        <w:rPr>
          <w:rFonts w:hint="eastAsia"/>
          <w:sz w:val="32"/>
          <w:szCs w:val="32"/>
        </w:rPr>
        <w:t>）</w:t>
      </w:r>
      <w:r>
        <w:rPr>
          <w:rFonts w:hint="eastAsia"/>
          <w:spacing w:val="-80"/>
          <w:sz w:val="32"/>
          <w:szCs w:val="32"/>
        </w:rPr>
        <w:t xml:space="preserve"> </w:t>
      </w:r>
    </w:p>
    <w:p>
      <w:pPr>
        <w:pStyle w:val="3"/>
        <w:kinsoku w:val="0"/>
        <w:overflowPunct w:val="0"/>
        <w:spacing w:before="0" w:beforeLines="0" w:afterLines="0"/>
        <w:ind w:left="0"/>
        <w:rPr>
          <w:rFonts w:hint="default" w:ascii="黑体" w:eastAsia="黑体" w:cs="黑体"/>
          <w:b/>
          <w:sz w:val="20"/>
          <w:szCs w:val="20"/>
        </w:rPr>
      </w:pPr>
    </w:p>
    <w:p>
      <w:pPr>
        <w:pStyle w:val="3"/>
        <w:kinsoku w:val="0"/>
        <w:overflowPunct w:val="0"/>
        <w:spacing w:before="5" w:beforeLines="0" w:afterLines="0"/>
        <w:ind w:left="0"/>
        <w:rPr>
          <w:rFonts w:hint="default" w:ascii="黑体" w:eastAsia="黑体" w:cs="黑体"/>
          <w:b/>
          <w:sz w:val="16"/>
          <w:szCs w:val="16"/>
        </w:rPr>
      </w:pPr>
    </w:p>
    <w:tbl>
      <w:tblPr>
        <w:tblStyle w:val="6"/>
        <w:tblW w:w="0" w:type="auto"/>
        <w:tblInd w:w="10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79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exact"/>
        </w:trPr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104" w:beforeLines="0" w:afterLines="0"/>
              <w:ind w:left="224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b/>
                <w:sz w:val="30"/>
                <w:szCs w:val="30"/>
              </w:rPr>
              <w:t>评价观察点</w:t>
            </w:r>
          </w:p>
        </w:tc>
        <w:tc>
          <w:tcPr>
            <w:tcW w:w="7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Lines="0" w:afterLines="0" w:line="341" w:lineRule="exact"/>
              <w:ind w:left="14"/>
              <w:jc w:val="center"/>
              <w:rPr>
                <w:rFonts w:hint="default" w:ascii="仿宋" w:eastAsia="仿宋" w:cs="仿宋"/>
                <w:sz w:val="30"/>
                <w:szCs w:val="30"/>
              </w:rPr>
            </w:pPr>
            <w:r>
              <w:rPr>
                <w:rFonts w:hint="eastAsia" w:ascii="仿宋" w:eastAsia="仿宋" w:cs="仿宋"/>
                <w:b/>
                <w:sz w:val="30"/>
                <w:szCs w:val="30"/>
              </w:rPr>
              <w:t>观察点明细</w:t>
            </w:r>
          </w:p>
          <w:p>
            <w:pPr>
              <w:pStyle w:val="9"/>
              <w:kinsoku w:val="0"/>
              <w:overflowPunct w:val="0"/>
              <w:spacing w:before="6" w:beforeLines="0" w:afterLines="0"/>
              <w:ind w:left="16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b/>
                <w:sz w:val="24"/>
                <w:szCs w:val="24"/>
              </w:rPr>
              <w:t>（突出项的可</w:t>
            </w:r>
            <w:r>
              <w:rPr>
                <w:rFonts w:hint="default" w:ascii="Wingdings" w:hAnsi="Wingdings" w:eastAsia="仿宋" w:cs="Wingdings"/>
                <w:sz w:val="24"/>
                <w:szCs w:val="24"/>
              </w:rPr>
              <w:t></w:t>
            </w:r>
            <w:r>
              <w:rPr>
                <w:rFonts w:hint="eastAsia" w:ascii="仿宋" w:hAnsi="Wingdings" w:eastAsia="仿宋" w:cs="仿宋"/>
                <w:b/>
                <w:sz w:val="24"/>
                <w:szCs w:val="24"/>
              </w:rPr>
              <w:t>选，待提高项可</w:t>
            </w:r>
            <w:r>
              <w:rPr>
                <w:rFonts w:hint="default" w:ascii="Wingdings" w:hAnsi="Wingdings" w:eastAsia="仿宋" w:cs="Wingdings"/>
                <w:sz w:val="24"/>
                <w:szCs w:val="24"/>
              </w:rPr>
              <w:t></w:t>
            </w:r>
            <w:r>
              <w:rPr>
                <w:rFonts w:hint="eastAsia" w:ascii="仿宋" w:hAnsi="Wingdings" w:eastAsia="仿宋" w:cs="仿宋"/>
                <w:b/>
                <w:sz w:val="24"/>
                <w:szCs w:val="24"/>
              </w:rPr>
              <w:t>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exact"/>
        </w:trPr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4" w:beforeLines="0" w:afterLines="0"/>
              <w:rPr>
                <w:rFonts w:hint="default" w:ascii="黑体" w:eastAsia="黑体" w:cs="黑体"/>
                <w:b/>
                <w:sz w:val="24"/>
                <w:szCs w:val="24"/>
              </w:rPr>
            </w:pPr>
          </w:p>
          <w:p>
            <w:pPr>
              <w:pStyle w:val="9"/>
              <w:kinsoku w:val="0"/>
              <w:overflowPunct w:val="0"/>
              <w:spacing w:beforeLines="0" w:afterLines="0"/>
              <w:ind w:left="97" w:right="-11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b/>
                <w:sz w:val="28"/>
                <w:szCs w:val="28"/>
              </w:rPr>
              <w:t>教学</w:t>
            </w:r>
            <w:r>
              <w:rPr>
                <w:rFonts w:hint="eastAsia" w:ascii="仿宋" w:eastAsia="仿宋" w:cs="仿宋"/>
                <w:b/>
                <w:spacing w:val="2"/>
                <w:sz w:val="28"/>
                <w:szCs w:val="28"/>
              </w:rPr>
              <w:t>导</w:t>
            </w:r>
            <w:r>
              <w:rPr>
                <w:rFonts w:hint="eastAsia" w:ascii="仿宋" w:eastAsia="仿宋" w:cs="仿宋"/>
                <w:b/>
                <w:spacing w:val="-120"/>
                <w:sz w:val="28"/>
                <w:szCs w:val="28"/>
              </w:rPr>
              <w:t>入</w:t>
            </w:r>
            <w:r>
              <w:rPr>
                <w:rFonts w:hint="eastAsia" w:ascii="仿宋" w:eastAsia="仿宋" w:cs="仿宋"/>
                <w:sz w:val="24"/>
                <w:szCs w:val="24"/>
              </w:rPr>
              <w:t>（5</w:t>
            </w:r>
            <w:r>
              <w:rPr>
                <w:rFonts w:hint="eastAsia" w:ascii="仿宋" w:eastAsia="仿宋" w:cs="仿宋"/>
                <w:spacing w:val="-97"/>
                <w:sz w:val="24"/>
                <w:szCs w:val="24"/>
              </w:rPr>
              <w:t xml:space="preserve"> </w:t>
            </w:r>
            <w:r>
              <w:rPr>
                <w:rFonts w:hint="eastAsia" w:ascii="仿宋" w:eastAsia="仿宋" w:cs="仿宋"/>
                <w:sz w:val="24"/>
                <w:szCs w:val="24"/>
              </w:rPr>
              <w:t>分）</w:t>
            </w:r>
          </w:p>
        </w:tc>
        <w:tc>
          <w:tcPr>
            <w:tcW w:w="7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Lines="0" w:afterLines="0" w:line="318" w:lineRule="exact"/>
              <w:ind w:left="97"/>
              <w:rPr>
                <w:rFonts w:hint="default" w:asci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-1"/>
                <w:sz w:val="28"/>
                <w:szCs w:val="28"/>
              </w:rPr>
              <w:t>□本节课的目标明确</w:t>
            </w:r>
          </w:p>
          <w:p>
            <w:pPr>
              <w:pStyle w:val="9"/>
              <w:kinsoku w:val="0"/>
              <w:overflowPunct w:val="0"/>
              <w:spacing w:beforeLines="0" w:afterLines="0" w:line="364" w:lineRule="exact"/>
              <w:ind w:left="97"/>
              <w:rPr>
                <w:rFonts w:hint="default" w:asci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-1"/>
                <w:sz w:val="28"/>
                <w:szCs w:val="28"/>
              </w:rPr>
              <w:t>□给出本节课的大纲/框架</w:t>
            </w:r>
          </w:p>
          <w:p>
            <w:pPr>
              <w:pStyle w:val="9"/>
              <w:kinsoku w:val="0"/>
              <w:overflowPunct w:val="0"/>
              <w:spacing w:beforeLines="0" w:afterLines="0" w:line="364" w:lineRule="exact"/>
              <w:ind w:left="9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pacing w:val="-1"/>
                <w:sz w:val="28"/>
                <w:szCs w:val="28"/>
              </w:rPr>
              <w:t>□讲解了本节课与之前所讲内容之间的联系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5" w:hRule="exact"/>
        </w:trPr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Lines="0" w:afterLines="0"/>
              <w:rPr>
                <w:rFonts w:hint="default" w:ascii="黑体" w:eastAsia="黑体" w:cs="黑体"/>
                <w:b/>
                <w:sz w:val="28"/>
                <w:szCs w:val="28"/>
              </w:rPr>
            </w:pPr>
          </w:p>
          <w:p>
            <w:pPr>
              <w:pStyle w:val="9"/>
              <w:kinsoku w:val="0"/>
              <w:overflowPunct w:val="0"/>
              <w:spacing w:beforeLines="0" w:afterLines="0"/>
              <w:rPr>
                <w:rFonts w:hint="default" w:ascii="黑体" w:eastAsia="黑体" w:cs="黑体"/>
                <w:b/>
                <w:sz w:val="28"/>
                <w:szCs w:val="28"/>
              </w:rPr>
            </w:pPr>
          </w:p>
          <w:p>
            <w:pPr>
              <w:pStyle w:val="9"/>
              <w:kinsoku w:val="0"/>
              <w:overflowPunct w:val="0"/>
              <w:spacing w:beforeLines="0" w:afterLines="0"/>
              <w:rPr>
                <w:rFonts w:hint="default" w:ascii="黑体" w:eastAsia="黑体" w:cs="黑体"/>
                <w:b/>
                <w:sz w:val="28"/>
                <w:szCs w:val="28"/>
              </w:rPr>
            </w:pPr>
          </w:p>
          <w:p>
            <w:pPr>
              <w:pStyle w:val="9"/>
              <w:kinsoku w:val="0"/>
              <w:overflowPunct w:val="0"/>
              <w:spacing w:before="5" w:beforeLines="0" w:afterLines="0"/>
              <w:rPr>
                <w:rFonts w:hint="default" w:ascii="黑体" w:eastAsia="黑体" w:cs="黑体"/>
                <w:b/>
                <w:sz w:val="28"/>
                <w:szCs w:val="28"/>
              </w:rPr>
            </w:pPr>
          </w:p>
          <w:p>
            <w:pPr>
              <w:pStyle w:val="9"/>
              <w:kinsoku w:val="0"/>
              <w:overflowPunct w:val="0"/>
              <w:spacing w:beforeLines="0" w:afterLines="0" w:line="362" w:lineRule="exact"/>
              <w:ind w:left="97" w:right="287" w:firstLine="175"/>
              <w:rPr>
                <w:rFonts w:hint="default"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b/>
                <w:w w:val="95"/>
                <w:sz w:val="28"/>
                <w:szCs w:val="28"/>
              </w:rPr>
              <w:t>教学内容、</w:t>
            </w:r>
            <w:r>
              <w:rPr>
                <w:rFonts w:hint="eastAsia" w:ascii="仿宋" w:eastAsia="仿宋" w:cs="仿宋"/>
                <w:b/>
                <w:spacing w:val="22"/>
                <w:w w:val="99"/>
                <w:sz w:val="28"/>
                <w:szCs w:val="28"/>
              </w:rPr>
              <w:t xml:space="preserve"> </w:t>
            </w:r>
            <w:r>
              <w:rPr>
                <w:rFonts w:hint="eastAsia" w:ascii="仿宋" w:eastAsia="仿宋" w:cs="仿宋"/>
                <w:b/>
                <w:sz w:val="28"/>
                <w:szCs w:val="28"/>
              </w:rPr>
              <w:t>教学方法</w:t>
            </w:r>
          </w:p>
          <w:p>
            <w:pPr>
              <w:pStyle w:val="9"/>
              <w:kinsoku w:val="0"/>
              <w:overflowPunct w:val="0"/>
              <w:spacing w:beforeLines="0" w:afterLines="0" w:line="283" w:lineRule="exact"/>
              <w:ind w:left="9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（40</w:t>
            </w:r>
            <w:r>
              <w:rPr>
                <w:rFonts w:hint="eastAsia" w:asci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hint="eastAsia" w:ascii="仿宋" w:eastAsia="仿宋" w:cs="仿宋"/>
                <w:sz w:val="24"/>
                <w:szCs w:val="24"/>
              </w:rPr>
              <w:t>分）</w:t>
            </w:r>
          </w:p>
        </w:tc>
        <w:tc>
          <w:tcPr>
            <w:tcW w:w="7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Lines="0" w:afterLines="0" w:line="320" w:lineRule="exact"/>
              <w:ind w:left="97"/>
              <w:rPr>
                <w:rFonts w:hint="default" w:asci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-1"/>
                <w:sz w:val="28"/>
                <w:szCs w:val="28"/>
              </w:rPr>
              <w:t>□寓思想教育于教学过程之中，体现教书育人理念</w:t>
            </w:r>
          </w:p>
          <w:p>
            <w:pPr>
              <w:pStyle w:val="9"/>
              <w:kinsoku w:val="0"/>
              <w:overflowPunct w:val="0"/>
              <w:spacing w:before="35" w:beforeLines="0" w:afterLines="0" w:line="362" w:lineRule="exact"/>
              <w:ind w:left="378" w:right="78" w:hanging="281"/>
              <w:rPr>
                <w:rFonts w:hint="default" w:asci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eastAsia="仿宋" w:cs="仿宋"/>
                <w:sz w:val="28"/>
                <w:szCs w:val="28"/>
              </w:rPr>
              <w:t>□将学</w:t>
            </w:r>
            <w:r>
              <w:rPr>
                <w:rFonts w:hint="eastAsia" w:ascii="仿宋" w:eastAsia="仿宋" w:cs="仿宋"/>
                <w:spacing w:val="-3"/>
                <w:sz w:val="28"/>
                <w:szCs w:val="28"/>
              </w:rPr>
              <w:t>生</w:t>
            </w:r>
            <w:r>
              <w:rPr>
                <w:rFonts w:hint="eastAsia" w:ascii="仿宋" w:eastAsia="仿宋" w:cs="仿宋"/>
                <w:sz w:val="28"/>
                <w:szCs w:val="28"/>
              </w:rPr>
              <w:t>能力</w:t>
            </w:r>
            <w:r>
              <w:rPr>
                <w:rFonts w:hint="eastAsia" w:ascii="仿宋" w:eastAsia="仿宋" w:cs="仿宋"/>
                <w:spacing w:val="-3"/>
                <w:sz w:val="28"/>
                <w:szCs w:val="28"/>
              </w:rPr>
              <w:t>培养</w:t>
            </w:r>
            <w:r>
              <w:rPr>
                <w:rFonts w:hint="eastAsia" w:ascii="仿宋" w:eastAsia="仿宋" w:cs="仿宋"/>
                <w:sz w:val="28"/>
                <w:szCs w:val="28"/>
              </w:rPr>
              <w:t>落实于</w:t>
            </w:r>
            <w:r>
              <w:rPr>
                <w:rFonts w:hint="eastAsia" w:ascii="仿宋" w:eastAsia="仿宋" w:cs="仿宋"/>
                <w:spacing w:val="-3"/>
                <w:sz w:val="28"/>
                <w:szCs w:val="28"/>
              </w:rPr>
              <w:t>教</w:t>
            </w:r>
            <w:r>
              <w:rPr>
                <w:rFonts w:hint="eastAsia" w:ascii="仿宋" w:eastAsia="仿宋" w:cs="仿宋"/>
                <w:sz w:val="28"/>
                <w:szCs w:val="28"/>
              </w:rPr>
              <w:t>学过</w:t>
            </w:r>
            <w:r>
              <w:rPr>
                <w:rFonts w:hint="eastAsia" w:ascii="仿宋" w:eastAsia="仿宋" w:cs="仿宋"/>
                <w:spacing w:val="-3"/>
                <w:sz w:val="28"/>
                <w:szCs w:val="28"/>
              </w:rPr>
              <w:t>程之</w:t>
            </w:r>
            <w:r>
              <w:rPr>
                <w:rFonts w:hint="eastAsia" w:ascii="仿宋" w:eastAsia="仿宋" w:cs="仿宋"/>
                <w:sz w:val="28"/>
                <w:szCs w:val="28"/>
              </w:rPr>
              <w:t>中</w:t>
            </w:r>
            <w:r>
              <w:rPr>
                <w:rFonts w:hint="eastAsia" w:ascii="仿宋" w:eastAsia="仿宋" w:cs="仿宋"/>
                <w:spacing w:val="-118"/>
                <w:sz w:val="28"/>
                <w:szCs w:val="28"/>
              </w:rPr>
              <w:t>，</w:t>
            </w:r>
            <w:r>
              <w:rPr>
                <w:rFonts w:hint="eastAsia" w:ascii="仿宋" w:eastAsia="仿宋" w:cs="仿宋"/>
                <w:sz w:val="28"/>
                <w:szCs w:val="28"/>
              </w:rPr>
              <w:t>体</w:t>
            </w:r>
            <w:r>
              <w:rPr>
                <w:rFonts w:hint="eastAsia" w:ascii="仿宋" w:eastAsia="仿宋" w:cs="仿宋"/>
                <w:spacing w:val="-3"/>
                <w:sz w:val="28"/>
                <w:szCs w:val="28"/>
              </w:rPr>
              <w:t>现</w:t>
            </w:r>
            <w:r>
              <w:rPr>
                <w:rFonts w:hint="eastAsia" w:ascii="仿宋" w:eastAsia="仿宋" w:cs="仿宋"/>
                <w:sz w:val="28"/>
                <w:szCs w:val="28"/>
              </w:rPr>
              <w:t>以学</w:t>
            </w:r>
            <w:r>
              <w:rPr>
                <w:rFonts w:hint="eastAsia" w:ascii="仿宋" w:eastAsia="仿宋" w:cs="仿宋"/>
                <w:spacing w:val="-3"/>
                <w:sz w:val="28"/>
                <w:szCs w:val="28"/>
              </w:rPr>
              <w:t>生</w:t>
            </w:r>
            <w:r>
              <w:rPr>
                <w:rFonts w:hint="eastAsia" w:ascii="仿宋" w:eastAsia="仿宋" w:cs="仿宋"/>
                <w:sz w:val="28"/>
                <w:szCs w:val="28"/>
              </w:rPr>
              <w:t>为</w:t>
            </w:r>
            <w:r>
              <w:rPr>
                <w:rFonts w:hint="eastAsia" w:ascii="仿宋" w:eastAsia="仿宋" w:cs="仿宋"/>
                <w:spacing w:val="-3"/>
                <w:sz w:val="28"/>
                <w:szCs w:val="28"/>
              </w:rPr>
              <w:t>中</w:t>
            </w:r>
            <w:r>
              <w:rPr>
                <w:rFonts w:hint="eastAsia" w:ascii="仿宋" w:eastAsia="仿宋" w:cs="仿宋"/>
                <w:sz w:val="28"/>
                <w:szCs w:val="28"/>
              </w:rPr>
              <w:t xml:space="preserve">心的人 </w:t>
            </w:r>
            <w:r>
              <w:rPr>
                <w:rFonts w:hint="eastAsia" w:ascii="仿宋" w:eastAsia="仿宋" w:cs="仿宋"/>
                <w:spacing w:val="-1"/>
                <w:sz w:val="28"/>
                <w:szCs w:val="28"/>
              </w:rPr>
              <w:t>才培养理念</w:t>
            </w:r>
          </w:p>
          <w:p>
            <w:pPr>
              <w:pStyle w:val="9"/>
              <w:kinsoku w:val="0"/>
              <w:overflowPunct w:val="0"/>
              <w:spacing w:beforeLines="0" w:afterLines="0" w:line="330" w:lineRule="exact"/>
              <w:ind w:left="97"/>
              <w:rPr>
                <w:rFonts w:hint="default" w:asci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-1"/>
                <w:sz w:val="28"/>
                <w:szCs w:val="28"/>
              </w:rPr>
              <w:t>□基本概念、基本知识讲解清晰、准确、完整</w:t>
            </w:r>
          </w:p>
          <w:p>
            <w:pPr>
              <w:pStyle w:val="9"/>
              <w:kinsoku w:val="0"/>
              <w:overflowPunct w:val="0"/>
              <w:spacing w:beforeLines="0" w:afterLines="0" w:line="362" w:lineRule="exact"/>
              <w:ind w:left="97"/>
              <w:rPr>
                <w:rFonts w:hint="default" w:asci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-2"/>
                <w:sz w:val="28"/>
                <w:szCs w:val="28"/>
              </w:rPr>
              <w:t>□教学内容充实，处理科学，进度合理</w:t>
            </w:r>
          </w:p>
          <w:p>
            <w:pPr>
              <w:pStyle w:val="9"/>
              <w:kinsoku w:val="0"/>
              <w:overflowPunct w:val="0"/>
              <w:spacing w:before="33" w:beforeLines="0" w:afterLines="0" w:line="364" w:lineRule="exact"/>
              <w:ind w:left="378" w:right="78" w:hanging="281"/>
              <w:rPr>
                <w:rFonts w:hint="default"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sz w:val="28"/>
                <w:szCs w:val="28"/>
              </w:rPr>
              <w:t>□理论</w:t>
            </w:r>
            <w:r>
              <w:rPr>
                <w:rFonts w:hint="eastAsia" w:ascii="仿宋" w:eastAsia="仿宋" w:cs="仿宋"/>
                <w:spacing w:val="-3"/>
                <w:sz w:val="28"/>
                <w:szCs w:val="28"/>
              </w:rPr>
              <w:t>联</w:t>
            </w:r>
            <w:r>
              <w:rPr>
                <w:rFonts w:hint="eastAsia" w:ascii="仿宋" w:eastAsia="仿宋" w:cs="仿宋"/>
                <w:sz w:val="28"/>
                <w:szCs w:val="28"/>
              </w:rPr>
              <w:t>系实</w:t>
            </w:r>
            <w:r>
              <w:rPr>
                <w:rFonts w:hint="eastAsia" w:ascii="仿宋" w:eastAsia="仿宋" w:cs="仿宋"/>
                <w:spacing w:val="-3"/>
                <w:sz w:val="28"/>
                <w:szCs w:val="28"/>
              </w:rPr>
              <w:t>际</w:t>
            </w:r>
            <w:r>
              <w:rPr>
                <w:rFonts w:hint="eastAsia" w:ascii="仿宋" w:eastAsia="仿宋" w:cs="仿宋"/>
                <w:spacing w:val="-41"/>
                <w:sz w:val="28"/>
                <w:szCs w:val="28"/>
              </w:rPr>
              <w:t>，</w:t>
            </w:r>
            <w:r>
              <w:rPr>
                <w:rFonts w:hint="eastAsia" w:ascii="仿宋" w:eastAsia="仿宋" w:cs="仿宋"/>
                <w:sz w:val="28"/>
                <w:szCs w:val="28"/>
              </w:rPr>
              <w:t>能够反</w:t>
            </w:r>
            <w:r>
              <w:rPr>
                <w:rFonts w:hint="eastAsia" w:ascii="仿宋" w:eastAsia="仿宋" w:cs="仿宋"/>
                <w:spacing w:val="-3"/>
                <w:sz w:val="28"/>
                <w:szCs w:val="28"/>
              </w:rPr>
              <w:t>映</w:t>
            </w:r>
            <w:r>
              <w:rPr>
                <w:rFonts w:hint="eastAsia" w:ascii="仿宋" w:eastAsia="仿宋" w:cs="仿宋"/>
                <w:sz w:val="28"/>
                <w:szCs w:val="28"/>
              </w:rPr>
              <w:t>或联</w:t>
            </w:r>
            <w:r>
              <w:rPr>
                <w:rFonts w:hint="eastAsia" w:ascii="仿宋" w:eastAsia="仿宋" w:cs="仿宋"/>
                <w:spacing w:val="-3"/>
                <w:sz w:val="28"/>
                <w:szCs w:val="28"/>
              </w:rPr>
              <w:t>系学</w:t>
            </w:r>
            <w:r>
              <w:rPr>
                <w:rFonts w:hint="eastAsia" w:ascii="仿宋" w:eastAsia="仿宋" w:cs="仿宋"/>
                <w:sz w:val="28"/>
                <w:szCs w:val="28"/>
              </w:rPr>
              <w:t>科的新</w:t>
            </w:r>
            <w:r>
              <w:rPr>
                <w:rFonts w:hint="eastAsia" w:ascii="仿宋" w:eastAsia="仿宋" w:cs="仿宋"/>
                <w:spacing w:val="-3"/>
                <w:sz w:val="28"/>
                <w:szCs w:val="28"/>
              </w:rPr>
              <w:t>思</w:t>
            </w:r>
            <w:r>
              <w:rPr>
                <w:rFonts w:hint="eastAsia" w:ascii="仿宋" w:eastAsia="仿宋" w:cs="仿宋"/>
                <w:sz w:val="28"/>
                <w:szCs w:val="28"/>
              </w:rPr>
              <w:t>想</w:t>
            </w:r>
            <w:r>
              <w:rPr>
                <w:rFonts w:hint="eastAsia" w:ascii="仿宋" w:eastAsia="仿宋" w:cs="仿宋"/>
                <w:spacing w:val="-41"/>
                <w:sz w:val="28"/>
                <w:szCs w:val="28"/>
              </w:rPr>
              <w:t>、</w:t>
            </w:r>
            <w:r>
              <w:rPr>
                <w:rFonts w:hint="eastAsia" w:ascii="仿宋" w:eastAsia="仿宋" w:cs="仿宋"/>
                <w:sz w:val="28"/>
                <w:szCs w:val="28"/>
              </w:rPr>
              <w:t>新</w:t>
            </w:r>
            <w:r>
              <w:rPr>
                <w:rFonts w:hint="eastAsia" w:ascii="仿宋" w:eastAsia="仿宋" w:cs="仿宋"/>
                <w:spacing w:val="-3"/>
                <w:sz w:val="28"/>
                <w:szCs w:val="28"/>
              </w:rPr>
              <w:t>概</w:t>
            </w:r>
            <w:r>
              <w:rPr>
                <w:rFonts w:hint="eastAsia" w:ascii="仿宋" w:eastAsia="仿宋" w:cs="仿宋"/>
                <w:sz w:val="28"/>
                <w:szCs w:val="28"/>
              </w:rPr>
              <w:t>念</w:t>
            </w:r>
            <w:r>
              <w:rPr>
                <w:rFonts w:hint="eastAsia" w:ascii="仿宋" w:eastAsia="仿宋" w:cs="仿宋"/>
                <w:spacing w:val="-39"/>
                <w:sz w:val="28"/>
                <w:szCs w:val="28"/>
              </w:rPr>
              <w:t>、</w:t>
            </w:r>
            <w:r>
              <w:rPr>
                <w:rFonts w:hint="eastAsia" w:ascii="仿宋" w:eastAsia="仿宋" w:cs="仿宋"/>
                <w:spacing w:val="-3"/>
                <w:sz w:val="28"/>
                <w:szCs w:val="28"/>
              </w:rPr>
              <w:t>新</w:t>
            </w:r>
            <w:r>
              <w:rPr>
                <w:rFonts w:hint="eastAsia" w:ascii="仿宋" w:eastAsia="仿宋" w:cs="仿宋"/>
                <w:sz w:val="28"/>
                <w:szCs w:val="28"/>
              </w:rPr>
              <w:t>成 果</w:t>
            </w:r>
          </w:p>
          <w:p>
            <w:pPr>
              <w:pStyle w:val="9"/>
              <w:kinsoku w:val="0"/>
              <w:overflowPunct w:val="0"/>
              <w:spacing w:beforeLines="0" w:afterLines="0" w:line="327" w:lineRule="exact"/>
              <w:ind w:left="378" w:hanging="281"/>
              <w:rPr>
                <w:rFonts w:hint="default"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sz w:val="28"/>
                <w:szCs w:val="28"/>
              </w:rPr>
              <w:t>□教学</w:t>
            </w:r>
            <w:r>
              <w:rPr>
                <w:rFonts w:hint="eastAsia" w:ascii="仿宋" w:eastAsia="仿宋" w:cs="仿宋"/>
                <w:spacing w:val="-3"/>
                <w:sz w:val="28"/>
                <w:szCs w:val="28"/>
              </w:rPr>
              <w:t>方</w:t>
            </w:r>
            <w:r>
              <w:rPr>
                <w:rFonts w:hint="eastAsia" w:ascii="仿宋" w:eastAsia="仿宋" w:cs="仿宋"/>
                <w:sz w:val="28"/>
                <w:szCs w:val="28"/>
              </w:rPr>
              <w:t>法灵</w:t>
            </w:r>
            <w:r>
              <w:rPr>
                <w:rFonts w:hint="eastAsia" w:ascii="仿宋" w:eastAsia="仿宋" w:cs="仿宋"/>
                <w:spacing w:val="-3"/>
                <w:sz w:val="28"/>
                <w:szCs w:val="28"/>
              </w:rPr>
              <w:t>活多</w:t>
            </w:r>
            <w:r>
              <w:rPr>
                <w:rFonts w:hint="eastAsia" w:ascii="仿宋" w:eastAsia="仿宋" w:cs="仿宋"/>
                <w:sz w:val="28"/>
                <w:szCs w:val="28"/>
              </w:rPr>
              <w:t>样</w:t>
            </w:r>
            <w:r>
              <w:rPr>
                <w:rFonts w:hint="eastAsia" w:ascii="仿宋" w:eastAsia="仿宋" w:cs="仿宋"/>
                <w:spacing w:val="-60"/>
                <w:sz w:val="28"/>
                <w:szCs w:val="28"/>
              </w:rPr>
              <w:t>，</w:t>
            </w:r>
            <w:r>
              <w:rPr>
                <w:rFonts w:hint="eastAsia" w:ascii="仿宋" w:eastAsia="仿宋" w:cs="仿宋"/>
                <w:sz w:val="28"/>
                <w:szCs w:val="28"/>
              </w:rPr>
              <w:t>能够</w:t>
            </w:r>
            <w:r>
              <w:rPr>
                <w:rFonts w:hint="eastAsia" w:ascii="仿宋" w:eastAsia="仿宋" w:cs="仿宋"/>
                <w:spacing w:val="-3"/>
                <w:sz w:val="28"/>
                <w:szCs w:val="28"/>
              </w:rPr>
              <w:t>吸</w:t>
            </w:r>
            <w:r>
              <w:rPr>
                <w:rFonts w:hint="eastAsia" w:ascii="仿宋" w:eastAsia="仿宋" w:cs="仿宋"/>
                <w:sz w:val="28"/>
                <w:szCs w:val="28"/>
              </w:rPr>
              <w:t>引学</w:t>
            </w:r>
            <w:r>
              <w:rPr>
                <w:rFonts w:hint="eastAsia" w:ascii="仿宋" w:eastAsia="仿宋" w:cs="仿宋"/>
                <w:spacing w:val="-3"/>
                <w:sz w:val="28"/>
                <w:szCs w:val="28"/>
              </w:rPr>
              <w:t>生</w:t>
            </w:r>
            <w:r>
              <w:rPr>
                <w:rFonts w:hint="eastAsia" w:ascii="仿宋" w:eastAsia="仿宋" w:cs="仿宋"/>
                <w:sz w:val="28"/>
                <w:szCs w:val="28"/>
              </w:rPr>
              <w:t>注意力</w:t>
            </w:r>
            <w:r>
              <w:rPr>
                <w:rFonts w:hint="eastAsia" w:ascii="仿宋" w:eastAsia="仿宋" w:cs="仿宋"/>
                <w:spacing w:val="-60"/>
                <w:sz w:val="28"/>
                <w:szCs w:val="28"/>
              </w:rPr>
              <w:t>，</w:t>
            </w:r>
            <w:r>
              <w:rPr>
                <w:rFonts w:hint="eastAsia" w:ascii="仿宋" w:eastAsia="仿宋" w:cs="仿宋"/>
                <w:spacing w:val="-3"/>
                <w:sz w:val="28"/>
                <w:szCs w:val="28"/>
              </w:rPr>
              <w:t>调</w:t>
            </w:r>
            <w:r>
              <w:rPr>
                <w:rFonts w:hint="eastAsia" w:ascii="仿宋" w:eastAsia="仿宋" w:cs="仿宋"/>
                <w:sz w:val="28"/>
                <w:szCs w:val="28"/>
              </w:rPr>
              <w:t>动学</w:t>
            </w:r>
            <w:r>
              <w:rPr>
                <w:rFonts w:hint="eastAsia" w:ascii="仿宋" w:eastAsia="仿宋" w:cs="仿宋"/>
                <w:spacing w:val="-3"/>
                <w:sz w:val="28"/>
                <w:szCs w:val="28"/>
              </w:rPr>
              <w:t>生</w:t>
            </w:r>
            <w:r>
              <w:rPr>
                <w:rFonts w:hint="eastAsia" w:ascii="仿宋" w:eastAsia="仿宋" w:cs="仿宋"/>
                <w:sz w:val="28"/>
                <w:szCs w:val="28"/>
              </w:rPr>
              <w:t>的学习积</w:t>
            </w:r>
          </w:p>
          <w:p>
            <w:pPr>
              <w:pStyle w:val="9"/>
              <w:kinsoku w:val="0"/>
              <w:overflowPunct w:val="0"/>
              <w:spacing w:beforeLines="0" w:afterLines="0" w:line="362" w:lineRule="exact"/>
              <w:ind w:left="378"/>
              <w:rPr>
                <w:rFonts w:hint="default" w:asci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-1"/>
                <w:sz w:val="28"/>
                <w:szCs w:val="28"/>
              </w:rPr>
              <w:t>极性，有利于培养学生能力和提高学生的思想水平</w:t>
            </w:r>
          </w:p>
          <w:p>
            <w:pPr>
              <w:pStyle w:val="9"/>
              <w:kinsoku w:val="0"/>
              <w:overflowPunct w:val="0"/>
              <w:spacing w:beforeLines="0" w:afterLines="0" w:line="364" w:lineRule="exact"/>
              <w:ind w:left="97"/>
              <w:rPr>
                <w:rFonts w:hint="default" w:asci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-1"/>
                <w:sz w:val="28"/>
                <w:szCs w:val="28"/>
              </w:rPr>
              <w:t>□先进教学手段使用得当，各种教学媒体选用合理</w:t>
            </w:r>
          </w:p>
          <w:p>
            <w:pPr>
              <w:pStyle w:val="9"/>
              <w:kinsoku w:val="0"/>
              <w:overflowPunct w:val="0"/>
              <w:spacing w:beforeLines="0" w:afterLines="0" w:line="366" w:lineRule="exact"/>
              <w:ind w:left="9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pacing w:val="-1"/>
                <w:sz w:val="28"/>
                <w:szCs w:val="28"/>
              </w:rPr>
              <w:t>□教学过程设计科学，优化教学效果明显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9" w:hRule="exact"/>
        </w:trPr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161" w:beforeLines="0" w:afterLines="0"/>
              <w:ind w:left="414"/>
              <w:rPr>
                <w:rFonts w:hint="default"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b/>
                <w:sz w:val="28"/>
                <w:szCs w:val="28"/>
              </w:rPr>
              <w:t>学生参与</w:t>
            </w:r>
          </w:p>
          <w:p>
            <w:pPr>
              <w:pStyle w:val="9"/>
              <w:kinsoku w:val="0"/>
              <w:overflowPunct w:val="0"/>
              <w:spacing w:before="2" w:beforeLines="0" w:afterLines="0"/>
              <w:ind w:left="46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（15</w:t>
            </w:r>
            <w:r>
              <w:rPr>
                <w:rFonts w:hint="eastAsia" w:asci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hint="eastAsia" w:ascii="仿宋" w:eastAsia="仿宋" w:cs="仿宋"/>
                <w:sz w:val="24"/>
                <w:szCs w:val="24"/>
              </w:rPr>
              <w:t>分）</w:t>
            </w:r>
          </w:p>
        </w:tc>
        <w:tc>
          <w:tcPr>
            <w:tcW w:w="7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Lines="0" w:afterLines="0" w:line="318" w:lineRule="exact"/>
              <w:ind w:left="97"/>
              <w:rPr>
                <w:rFonts w:hint="default" w:asci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-1"/>
                <w:sz w:val="28"/>
                <w:szCs w:val="28"/>
              </w:rPr>
              <w:t>□学生出勤率</w:t>
            </w:r>
          </w:p>
          <w:p>
            <w:pPr>
              <w:pStyle w:val="9"/>
              <w:kinsoku w:val="0"/>
              <w:overflowPunct w:val="0"/>
              <w:spacing w:beforeLines="0" w:afterLines="0" w:line="364" w:lineRule="exact"/>
              <w:ind w:left="97"/>
              <w:rPr>
                <w:rFonts w:hint="default" w:asci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-1"/>
                <w:sz w:val="28"/>
                <w:szCs w:val="28"/>
              </w:rPr>
              <w:t>□课堂纪律及学生课堂精神面貌</w:t>
            </w:r>
          </w:p>
          <w:p>
            <w:pPr>
              <w:pStyle w:val="9"/>
              <w:kinsoku w:val="0"/>
              <w:overflowPunct w:val="0"/>
              <w:spacing w:beforeLines="0" w:afterLines="0" w:line="364" w:lineRule="exact"/>
              <w:ind w:left="9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pacing w:val="-1"/>
                <w:sz w:val="28"/>
                <w:szCs w:val="28"/>
              </w:rPr>
              <w:t>□学生课前预习和课后研学（含阅读、作业等）情况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4" w:hRule="exact"/>
        </w:trPr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4" w:beforeLines="0" w:afterLines="0"/>
              <w:rPr>
                <w:rFonts w:hint="default" w:ascii="黑体" w:eastAsia="黑体" w:cs="黑体"/>
                <w:b/>
                <w:sz w:val="26"/>
                <w:szCs w:val="26"/>
              </w:rPr>
            </w:pPr>
          </w:p>
          <w:p>
            <w:pPr>
              <w:pStyle w:val="9"/>
              <w:kinsoku w:val="0"/>
              <w:overflowPunct w:val="0"/>
              <w:spacing w:beforeLines="0" w:afterLines="0"/>
              <w:ind w:left="414"/>
              <w:rPr>
                <w:rFonts w:hint="default"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b/>
                <w:sz w:val="28"/>
                <w:szCs w:val="28"/>
              </w:rPr>
              <w:t>师生互动</w:t>
            </w:r>
          </w:p>
          <w:p>
            <w:pPr>
              <w:pStyle w:val="9"/>
              <w:kinsoku w:val="0"/>
              <w:overflowPunct w:val="0"/>
              <w:spacing w:before="2" w:beforeLines="0" w:afterLines="0"/>
              <w:ind w:left="46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（10</w:t>
            </w:r>
            <w:r>
              <w:rPr>
                <w:rFonts w:hint="eastAsia" w:asci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hint="eastAsia" w:ascii="仿宋" w:eastAsia="仿宋" w:cs="仿宋"/>
                <w:sz w:val="24"/>
                <w:szCs w:val="24"/>
              </w:rPr>
              <w:t>分）</w:t>
            </w:r>
          </w:p>
        </w:tc>
        <w:tc>
          <w:tcPr>
            <w:tcW w:w="7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Lines="0" w:afterLines="0" w:line="320" w:lineRule="exact"/>
              <w:ind w:left="97"/>
              <w:rPr>
                <w:rFonts w:hint="default" w:asci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-1"/>
                <w:sz w:val="28"/>
                <w:szCs w:val="28"/>
              </w:rPr>
              <w:t>□调动学生参与</w:t>
            </w:r>
          </w:p>
          <w:p>
            <w:pPr>
              <w:pStyle w:val="9"/>
              <w:kinsoku w:val="0"/>
              <w:overflowPunct w:val="0"/>
              <w:spacing w:beforeLines="0" w:afterLines="0" w:line="363" w:lineRule="exact"/>
              <w:ind w:left="97"/>
              <w:rPr>
                <w:rFonts w:hint="default" w:asci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-1"/>
                <w:sz w:val="28"/>
                <w:szCs w:val="28"/>
              </w:rPr>
              <w:t>□鼓励学生提问并多角度发表观点</w:t>
            </w:r>
          </w:p>
          <w:p>
            <w:pPr>
              <w:pStyle w:val="9"/>
              <w:kinsoku w:val="0"/>
              <w:overflowPunct w:val="0"/>
              <w:spacing w:beforeLines="0" w:afterLines="0"/>
              <w:ind w:left="378" w:right="78" w:hanging="282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8"/>
                <w:szCs w:val="28"/>
              </w:rPr>
              <w:t xml:space="preserve">□尊重学生，认真倾听学生的问题/观点并恰当地回应学生的提 </w:t>
            </w:r>
            <w:r>
              <w:rPr>
                <w:rFonts w:hint="eastAsia" w:ascii="仿宋" w:eastAsia="仿宋" w:cs="仿宋"/>
                <w:spacing w:val="-1"/>
                <w:sz w:val="28"/>
                <w:szCs w:val="28"/>
              </w:rPr>
              <w:t>问/观点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1" w:hRule="exact"/>
        </w:trPr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1" w:beforeLines="0" w:afterLines="0"/>
              <w:rPr>
                <w:rFonts w:hint="default" w:ascii="黑体" w:eastAsia="黑体" w:cs="黑体"/>
                <w:b/>
                <w:sz w:val="26"/>
                <w:szCs w:val="26"/>
              </w:rPr>
            </w:pPr>
          </w:p>
          <w:p>
            <w:pPr>
              <w:pStyle w:val="9"/>
              <w:kinsoku w:val="0"/>
              <w:overflowPunct w:val="0"/>
              <w:spacing w:beforeLines="0" w:afterLines="0"/>
              <w:ind w:left="414"/>
              <w:rPr>
                <w:rFonts w:hint="default"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b/>
                <w:sz w:val="28"/>
                <w:szCs w:val="28"/>
              </w:rPr>
              <w:t>教学规范</w:t>
            </w:r>
          </w:p>
          <w:p>
            <w:pPr>
              <w:pStyle w:val="9"/>
              <w:kinsoku w:val="0"/>
              <w:overflowPunct w:val="0"/>
              <w:spacing w:before="4" w:beforeLines="0" w:afterLines="0"/>
              <w:ind w:left="46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（10</w:t>
            </w:r>
            <w:r>
              <w:rPr>
                <w:rFonts w:hint="eastAsia" w:asci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hint="eastAsia" w:ascii="仿宋" w:eastAsia="仿宋" w:cs="仿宋"/>
                <w:sz w:val="24"/>
                <w:szCs w:val="24"/>
              </w:rPr>
              <w:t>分）</w:t>
            </w:r>
          </w:p>
        </w:tc>
        <w:tc>
          <w:tcPr>
            <w:tcW w:w="7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Lines="0" w:afterLines="0" w:line="317" w:lineRule="exact"/>
              <w:ind w:left="97"/>
              <w:rPr>
                <w:rFonts w:hint="default" w:asci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-1"/>
                <w:sz w:val="28"/>
                <w:szCs w:val="28"/>
              </w:rPr>
              <w:t>□各教学环节时间安排合理，准时上、下课，遵守纪律</w:t>
            </w:r>
          </w:p>
          <w:p>
            <w:pPr>
              <w:pStyle w:val="9"/>
              <w:kinsoku w:val="0"/>
              <w:overflowPunct w:val="0"/>
              <w:spacing w:beforeLines="0" w:afterLines="0" w:line="364" w:lineRule="exact"/>
              <w:ind w:left="97"/>
              <w:rPr>
                <w:rFonts w:hint="default" w:asci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-1"/>
                <w:sz w:val="28"/>
                <w:szCs w:val="28"/>
              </w:rPr>
              <w:t>□课堂上敢于严格要求，严格管理，责任心强</w:t>
            </w:r>
          </w:p>
          <w:p>
            <w:pPr>
              <w:pStyle w:val="9"/>
              <w:kinsoku w:val="0"/>
              <w:overflowPunct w:val="0"/>
              <w:spacing w:beforeLines="0" w:afterLines="0" w:line="364" w:lineRule="exact"/>
              <w:ind w:left="97"/>
              <w:rPr>
                <w:rFonts w:hint="default" w:asci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-1"/>
                <w:sz w:val="28"/>
                <w:szCs w:val="28"/>
              </w:rPr>
              <w:t>□本次课结束后，教师做了小结</w:t>
            </w:r>
          </w:p>
          <w:p>
            <w:pPr>
              <w:pStyle w:val="9"/>
              <w:kinsoku w:val="0"/>
              <w:overflowPunct w:val="0"/>
              <w:spacing w:beforeLines="0" w:afterLines="0" w:line="364" w:lineRule="exact"/>
              <w:ind w:left="9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pacing w:val="-1"/>
                <w:sz w:val="28"/>
                <w:szCs w:val="28"/>
              </w:rPr>
              <w:t>□指出了进一步学习和思考的问题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6" w:hRule="exact"/>
        </w:trPr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1" w:beforeLines="0" w:afterLines="0"/>
              <w:rPr>
                <w:rFonts w:hint="default" w:ascii="黑体" w:eastAsia="黑体" w:cs="黑体"/>
                <w:b/>
                <w:sz w:val="40"/>
                <w:szCs w:val="40"/>
              </w:rPr>
            </w:pPr>
          </w:p>
          <w:p>
            <w:pPr>
              <w:pStyle w:val="9"/>
              <w:kinsoku w:val="0"/>
              <w:overflowPunct w:val="0"/>
              <w:spacing w:beforeLines="0" w:afterLines="0"/>
              <w:ind w:left="414"/>
              <w:rPr>
                <w:rFonts w:hint="default"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b/>
                <w:sz w:val="28"/>
                <w:szCs w:val="28"/>
              </w:rPr>
              <w:t>教学态度</w:t>
            </w:r>
          </w:p>
          <w:p>
            <w:pPr>
              <w:pStyle w:val="9"/>
              <w:kinsoku w:val="0"/>
              <w:overflowPunct w:val="0"/>
              <w:spacing w:before="4" w:beforeLines="0" w:afterLines="0"/>
              <w:ind w:left="46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（10</w:t>
            </w:r>
            <w:r>
              <w:rPr>
                <w:rFonts w:hint="eastAsia" w:asci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hint="eastAsia" w:ascii="仿宋" w:eastAsia="仿宋" w:cs="仿宋"/>
                <w:sz w:val="24"/>
                <w:szCs w:val="24"/>
              </w:rPr>
              <w:t>分）</w:t>
            </w:r>
          </w:p>
        </w:tc>
        <w:tc>
          <w:tcPr>
            <w:tcW w:w="7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Lines="0" w:afterLines="0" w:line="320" w:lineRule="exact"/>
              <w:ind w:left="97"/>
              <w:rPr>
                <w:rFonts w:hint="default" w:asci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-1"/>
                <w:sz w:val="28"/>
                <w:szCs w:val="28"/>
              </w:rPr>
              <w:t>□遵守教学制度与规定</w:t>
            </w:r>
          </w:p>
          <w:p>
            <w:pPr>
              <w:pStyle w:val="9"/>
              <w:kinsoku w:val="0"/>
              <w:overflowPunct w:val="0"/>
              <w:spacing w:beforeLines="0" w:afterLines="0" w:line="363" w:lineRule="exact"/>
              <w:ind w:left="97"/>
              <w:rPr>
                <w:rFonts w:hint="default" w:asci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-1"/>
                <w:sz w:val="28"/>
                <w:szCs w:val="28"/>
              </w:rPr>
              <w:t>□备课充分，讲授熟练</w:t>
            </w:r>
          </w:p>
          <w:p>
            <w:pPr>
              <w:pStyle w:val="9"/>
              <w:kinsoku w:val="0"/>
              <w:overflowPunct w:val="0"/>
              <w:spacing w:beforeLines="0" w:afterLines="0" w:line="364" w:lineRule="exact"/>
              <w:ind w:left="97"/>
              <w:rPr>
                <w:rFonts w:hint="default" w:asci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-1"/>
                <w:sz w:val="28"/>
                <w:szCs w:val="28"/>
              </w:rPr>
              <w:t>□教态自然，精神饱满</w:t>
            </w:r>
          </w:p>
          <w:p>
            <w:pPr>
              <w:pStyle w:val="9"/>
              <w:kinsoku w:val="0"/>
              <w:overflowPunct w:val="0"/>
              <w:spacing w:beforeLines="0" w:afterLines="0" w:line="364" w:lineRule="exact"/>
              <w:ind w:left="97"/>
              <w:rPr>
                <w:rFonts w:hint="default" w:asci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-1"/>
                <w:sz w:val="28"/>
                <w:szCs w:val="28"/>
              </w:rPr>
              <w:t>□仪表端庄，举止大方</w:t>
            </w:r>
          </w:p>
          <w:p>
            <w:pPr>
              <w:pStyle w:val="9"/>
              <w:kinsoku w:val="0"/>
              <w:overflowPunct w:val="0"/>
              <w:spacing w:beforeLines="0" w:afterLines="0" w:line="364" w:lineRule="exact"/>
              <w:ind w:left="9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pacing w:val="-1"/>
                <w:sz w:val="28"/>
                <w:szCs w:val="28"/>
              </w:rPr>
              <w:t>□尊重学生，课堂气氛和谐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exact"/>
        </w:trPr>
        <w:tc>
          <w:tcPr>
            <w:tcW w:w="19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="161" w:beforeLines="0" w:afterLines="0"/>
              <w:ind w:left="414"/>
              <w:rPr>
                <w:rFonts w:hint="default"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b/>
                <w:sz w:val="28"/>
                <w:szCs w:val="28"/>
              </w:rPr>
              <w:t>教学效果</w:t>
            </w:r>
          </w:p>
          <w:p>
            <w:pPr>
              <w:pStyle w:val="9"/>
              <w:kinsoku w:val="0"/>
              <w:overflowPunct w:val="0"/>
              <w:spacing w:before="2" w:beforeLines="0" w:afterLines="0"/>
              <w:ind w:left="46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z w:val="24"/>
                <w:szCs w:val="24"/>
              </w:rPr>
              <w:t>（10</w:t>
            </w:r>
            <w:r>
              <w:rPr>
                <w:rFonts w:hint="eastAsia" w:ascii="仿宋" w:eastAsia="仿宋" w:cs="仿宋"/>
                <w:spacing w:val="-60"/>
                <w:sz w:val="24"/>
                <w:szCs w:val="24"/>
              </w:rPr>
              <w:t xml:space="preserve"> </w:t>
            </w:r>
            <w:r>
              <w:rPr>
                <w:rFonts w:hint="eastAsia" w:ascii="仿宋" w:eastAsia="仿宋" w:cs="仿宋"/>
                <w:sz w:val="24"/>
                <w:szCs w:val="24"/>
              </w:rPr>
              <w:t>分）</w:t>
            </w:r>
          </w:p>
        </w:tc>
        <w:tc>
          <w:tcPr>
            <w:tcW w:w="79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noWrap w:val="0"/>
            <w:vAlign w:val="top"/>
          </w:tcPr>
          <w:p>
            <w:pPr>
              <w:pStyle w:val="9"/>
              <w:kinsoku w:val="0"/>
              <w:overflowPunct w:val="0"/>
              <w:spacing w:beforeLines="0" w:afterLines="0" w:line="320" w:lineRule="exact"/>
              <w:ind w:left="97"/>
              <w:rPr>
                <w:rFonts w:hint="default" w:asci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-1"/>
                <w:sz w:val="28"/>
                <w:szCs w:val="28"/>
              </w:rPr>
              <w:t>□学生学习主动性</w:t>
            </w:r>
          </w:p>
          <w:p>
            <w:pPr>
              <w:pStyle w:val="9"/>
              <w:kinsoku w:val="0"/>
              <w:overflowPunct w:val="0"/>
              <w:spacing w:beforeLines="0" w:afterLines="0" w:line="363" w:lineRule="exact"/>
              <w:ind w:left="97"/>
              <w:rPr>
                <w:rFonts w:hint="default" w:asci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eastAsia="仿宋" w:cs="仿宋"/>
                <w:spacing w:val="-1"/>
                <w:sz w:val="28"/>
                <w:szCs w:val="28"/>
              </w:rPr>
              <w:t>□学生提问、回答问题质量与生生互动情况</w:t>
            </w:r>
          </w:p>
          <w:p>
            <w:pPr>
              <w:pStyle w:val="9"/>
              <w:kinsoku w:val="0"/>
              <w:overflowPunct w:val="0"/>
              <w:spacing w:beforeLines="0" w:afterLines="0" w:line="364" w:lineRule="exact"/>
              <w:ind w:left="97"/>
              <w:rPr>
                <w:rFonts w:hint="default"/>
                <w:sz w:val="24"/>
                <w:szCs w:val="24"/>
              </w:rPr>
            </w:pPr>
            <w:r>
              <w:rPr>
                <w:rFonts w:hint="eastAsia" w:ascii="仿宋" w:eastAsia="仿宋" w:cs="仿宋"/>
                <w:spacing w:val="-1"/>
                <w:sz w:val="28"/>
                <w:szCs w:val="28"/>
              </w:rPr>
              <w:t>□学生分析问题、解决问题、动手实践能力的提高情况</w:t>
            </w:r>
          </w:p>
        </w:tc>
      </w:tr>
    </w:tbl>
    <w:p>
      <w:pPr>
        <w:spacing w:beforeLines="0" w:afterLines="0"/>
        <w:rPr>
          <w:rFonts w:hint="default"/>
          <w:sz w:val="24"/>
          <w:szCs w:val="24"/>
        </w:rPr>
      </w:pPr>
    </w:p>
    <w:sectPr>
      <w:pgSz w:w="11910" w:h="16840"/>
      <w:pgMar w:top="1580" w:right="880" w:bottom="280" w:left="880" w:header="720" w:footer="720" w:gutter="0"/>
      <w:cols w:equalWidth="0" w:num="1">
        <w:col w:w="1015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doNotCompress"/>
  <w:doNotValidateAgainstSchema/>
  <w:doNotDemarcateInvalidXml/>
  <w:footnotePr>
    <w:footnote w:id="0"/>
    <w:footnote w:id="1"/>
  </w:foot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1MDE2Y2JkMDRiM2FmMWQ1MThiMWY4YmY3ODJhZjYifQ=="/>
  </w:docVars>
  <w:rsids>
    <w:rsidRoot w:val="00172A27"/>
    <w:rsid w:val="4185721F"/>
    <w:rsid w:val="54E205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iPriority="1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autoSpaceDE w:val="0"/>
      <w:autoSpaceDN w:val="0"/>
      <w:adjustRightInd w:val="0"/>
      <w:spacing w:beforeLines="0" w:afterLines="0"/>
    </w:pPr>
    <w:rPr>
      <w:rFonts w:hint="eastAsia"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autoRedefine/>
    <w:unhideWhenUsed/>
    <w:qFormat/>
    <w:uiPriority w:val="1"/>
    <w:pPr>
      <w:spacing w:beforeLines="0" w:afterLines="0"/>
      <w:ind w:left="38"/>
      <w:outlineLvl w:val="0"/>
    </w:pPr>
    <w:rPr>
      <w:rFonts w:hint="eastAsia" w:ascii="黑体" w:eastAsia="黑体" w:cs="黑体"/>
      <w:b/>
      <w:sz w:val="32"/>
      <w:szCs w:val="32"/>
    </w:rPr>
  </w:style>
  <w:style w:type="character" w:default="1" w:styleId="7">
    <w:name w:val="Default Paragraph Font"/>
    <w:autoRedefine/>
    <w:unhideWhenUsed/>
    <w:qFormat/>
    <w:uiPriority w:val="1"/>
    <w:rPr>
      <w:rFonts w:hint="default"/>
      <w:sz w:val="24"/>
      <w:szCs w:val="24"/>
    </w:rPr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autoRedefine/>
    <w:unhideWhenUsed/>
    <w:qFormat/>
    <w:uiPriority w:val="1"/>
    <w:pPr>
      <w:spacing w:before="193" w:beforeLines="0" w:afterLines="0"/>
      <w:ind w:left="37"/>
    </w:pPr>
    <w:rPr>
      <w:rFonts w:hint="eastAsia" w:ascii="仿宋" w:eastAsia="仿宋" w:cs="仿宋"/>
      <w:sz w:val="24"/>
      <w:szCs w:val="24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</w:pPr>
    <w:rPr>
      <w:rFonts w:hint="eastAsia"/>
      <w:sz w:val="18"/>
      <w:szCs w:val="18"/>
    </w:rPr>
  </w:style>
  <w:style w:type="paragraph" w:styleId="5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beforeLines="0" w:afterLines="0"/>
      <w:jc w:val="center"/>
    </w:pPr>
    <w:rPr>
      <w:rFonts w:hint="eastAsia"/>
      <w:sz w:val="18"/>
      <w:szCs w:val="18"/>
    </w:rPr>
  </w:style>
  <w:style w:type="paragraph" w:styleId="8">
    <w:name w:val="List Paragraph"/>
    <w:basedOn w:val="1"/>
    <w:autoRedefine/>
    <w:unhideWhenUsed/>
    <w:qFormat/>
    <w:uiPriority w:val="1"/>
    <w:pPr>
      <w:spacing w:beforeLines="0" w:afterLines="0"/>
    </w:pPr>
    <w:rPr>
      <w:rFonts w:hint="eastAsia"/>
      <w:sz w:val="24"/>
      <w:szCs w:val="24"/>
    </w:rPr>
  </w:style>
  <w:style w:type="paragraph" w:customStyle="1" w:styleId="9">
    <w:name w:val="Table Paragraph"/>
    <w:basedOn w:val="1"/>
    <w:autoRedefine/>
    <w:unhideWhenUsed/>
    <w:qFormat/>
    <w:uiPriority w:val="1"/>
    <w:pPr>
      <w:spacing w:beforeLines="0" w:afterLines="0"/>
    </w:pPr>
    <w:rPr>
      <w:rFonts w:hint="eastAsia"/>
      <w:sz w:val="24"/>
      <w:szCs w:val="24"/>
    </w:rPr>
  </w:style>
  <w:style w:type="character" w:customStyle="1" w:styleId="10">
    <w:name w:val="正文文本 Char"/>
    <w:basedOn w:val="7"/>
    <w:link w:val="3"/>
    <w:autoRedefine/>
    <w:unhideWhenUsed/>
    <w:qFormat/>
    <w:locked/>
    <w:uiPriority w:val="99"/>
    <w:rPr>
      <w:rFonts w:hint="default" w:ascii="Times New Roman" w:cs="Times New Roman"/>
      <w:sz w:val="24"/>
      <w:szCs w:val="24"/>
    </w:rPr>
  </w:style>
  <w:style w:type="character" w:customStyle="1" w:styleId="11">
    <w:name w:val="页眉 Char"/>
    <w:basedOn w:val="7"/>
    <w:link w:val="5"/>
    <w:autoRedefine/>
    <w:unhideWhenUsed/>
    <w:qFormat/>
    <w:locked/>
    <w:uiPriority w:val="99"/>
    <w:rPr>
      <w:rFonts w:hint="default" w:ascii="Times New Roman" w:cs="Times New Roman"/>
      <w:sz w:val="18"/>
      <w:szCs w:val="18"/>
    </w:rPr>
  </w:style>
  <w:style w:type="character" w:customStyle="1" w:styleId="12">
    <w:name w:val="页脚 Char"/>
    <w:basedOn w:val="7"/>
    <w:link w:val="4"/>
    <w:autoRedefine/>
    <w:unhideWhenUsed/>
    <w:qFormat/>
    <w:locked/>
    <w:uiPriority w:val="99"/>
    <w:rPr>
      <w:rFonts w:hint="default" w:ascii="Times New Roman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921</Words>
  <Characters>932</Characters>
  <TotalTime>22</TotalTime>
  <ScaleCrop>false</ScaleCrop>
  <LinksUpToDate>false</LinksUpToDate>
  <CharactersWithSpaces>986</CharactersWithSpaces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2023-08-30T07:51:00Z</dcterms:created>
  <dc:creator>Administrator.WIN-U32AAT8BK5F</dc:creator>
  <cp:lastModifiedBy>李云</cp:lastModifiedBy>
  <cp:lastPrinted>2025-08-21T00:30:56Z</cp:lastPrinted>
  <dcterms:modified xsi:type="dcterms:W3CDTF">2025-08-21T00:32:36Z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38EBB0D537534D7A873EBD6D21EFFB5E_13</vt:lpwstr>
  </property>
</Properties>
</file>